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78" w:rsidRDefault="0050600B">
      <w:pPr>
        <w:spacing w:after="0"/>
        <w:ind w:firstLine="396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УТВЕРЖДЕНО</w:t>
      </w:r>
    </w:p>
    <w:p w:rsidR="0050600B" w:rsidRDefault="0050600B">
      <w:pPr>
        <w:spacing w:after="0"/>
        <w:ind w:left="4111" w:hanging="142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приказом директора </w:t>
      </w:r>
    </w:p>
    <w:p w:rsidR="0050600B" w:rsidRDefault="0050600B">
      <w:pPr>
        <w:spacing w:after="0"/>
        <w:ind w:left="4111" w:hanging="142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НОУ  УКК «Благодать»</w:t>
      </w:r>
    </w:p>
    <w:p w:rsidR="00A12178" w:rsidRDefault="0050600B">
      <w:pPr>
        <w:spacing w:after="0"/>
        <w:ind w:left="4111" w:hanging="142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Водопьянова Олега Анатольевича</w:t>
      </w:r>
    </w:p>
    <w:p w:rsidR="00A12178" w:rsidRDefault="0050600B">
      <w:pPr>
        <w:spacing w:after="0"/>
        <w:ind w:left="4111" w:hanging="142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__ от "__"________2014 г.</w:t>
      </w:r>
    </w:p>
    <w:p w:rsidR="00A12178" w:rsidRDefault="00A121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12178" w:rsidRDefault="00A121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12178" w:rsidRDefault="005060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ПОЛОЖЕНИЕ</w:t>
      </w:r>
    </w:p>
    <w:p w:rsidR="00A12178" w:rsidRDefault="005060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 ПОРЯДОКЕ ОФОРМЛЕНИЯ ВОЗНИКНОВЕНИЯ, ПРИОСТАНОВЛЕНИЯ И ПРЕКРАЩЕНИЯ ОТНОШЕНИЙ МЕЖДУ НЕГОСУДАРСТВЕННЫМ ОБРАЗОВАТЕЛЬНЫМ УЧРЕЖДЕНИЕМ УЧЕБНО-КУРСОВЫМ КОМБИНАТОМ «БЛАГОДАТЬ» И ОБУЧАЮЩИМИСЯ И (ИЛИ) РОДИТЕЛЯМИ (ЗАКОННЫМИ ПРЕДСТАВИТЕЛЯМИ) НЕСОВЕРШЕННОЛЕТНИХ ОБУЧАЮЩ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ИХСЯ</w:t>
      </w:r>
    </w:p>
    <w:p w:rsidR="00A12178" w:rsidRDefault="00A121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12178" w:rsidRDefault="005060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ОБЩИЕ ПОЛОЖЕНИЯ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1.1. </w:t>
      </w:r>
      <w:r>
        <w:rPr>
          <w:rFonts w:ascii="Times New Roman" w:eastAsia="Times New Roman" w:hAnsi="Times New Roman" w:cs="Times New Roman"/>
          <w:color w:val="414141"/>
          <w:sz w:val="28"/>
        </w:rPr>
        <w:t>Настоящее «Положение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разработано в соответствии с Федеральным законом «Об образовании в Российской Федерации»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 273-ФЗ от 29.12.2012 г.</w:t>
      </w:r>
      <w:r>
        <w:rPr>
          <w:rFonts w:ascii="Times New Roman" w:eastAsia="Times New Roman" w:hAnsi="Times New Roman" w:cs="Times New Roman"/>
          <w:color w:val="414141"/>
          <w:sz w:val="28"/>
        </w:rPr>
        <w:t>(далее - Положение) является локальным актом НОУ УКК «Благодать», регулирующим по</w:t>
      </w:r>
      <w:r>
        <w:rPr>
          <w:rFonts w:ascii="Times New Roman" w:eastAsia="Times New Roman" w:hAnsi="Times New Roman" w:cs="Times New Roman"/>
          <w:color w:val="000000"/>
          <w:sz w:val="28"/>
        </w:rPr>
        <w:t>рядок регламентирующий оформление возникновения, приостановления и прекращения отношений между НОУ УКК «Благодать» и обучающимися и (или) родителями (законными представителями) несовершеннолетних обучающихся.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1.2. Под отношениями в данном Порядке понимает</w:t>
      </w:r>
      <w:r>
        <w:rPr>
          <w:rFonts w:ascii="Times New Roman" w:eastAsia="Times New Roman" w:hAnsi="Times New Roman" w:cs="Times New Roman"/>
          <w:color w:val="000000"/>
          <w:sz w:val="28"/>
        </w:rPr>
        <w:t>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1.3. Участники образовательных отношений – обучающиеся,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8"/>
        </w:rPr>
        <w:t>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12178" w:rsidRDefault="00A121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12178" w:rsidRDefault="005060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ВОЗНИКНОВЕНИЕ ОБРАЗОВАТЕЛЬНЫХ ОТНОШЕНИЙ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2.1. Возникновение образовательных отношений возникает в связи с приемом лиц</w:t>
      </w:r>
      <w:r>
        <w:rPr>
          <w:rFonts w:ascii="Times New Roman" w:eastAsia="Times New Roman" w:hAnsi="Times New Roman" w:cs="Times New Roman"/>
          <w:color w:val="000000"/>
          <w:sz w:val="28"/>
        </w:rPr>
        <w:t>а в учреждение на обучение по программам дополнительного образования,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2.2. Права и обязанности обучающегося,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НОУ УКК «Благодать», возникают у лица, принятого на обучение с даты, указанной в приказе о приеме лица на обучение.</w:t>
      </w:r>
    </w:p>
    <w:p w:rsidR="00A12178" w:rsidRDefault="00A121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12178" w:rsidRDefault="005060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ДОГОВОР ОБ ОБРАЗОВАНИИ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3.1. Изданию приказа о зачисл</w:t>
      </w:r>
      <w:r>
        <w:rPr>
          <w:rFonts w:ascii="Times New Roman" w:eastAsia="Times New Roman" w:hAnsi="Times New Roman" w:cs="Times New Roman"/>
          <w:color w:val="000000"/>
          <w:sz w:val="28"/>
        </w:rPr>
        <w:t>ении предшествует заключение договора об образовании.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3.2. Договор об образовании заключается в простой письменной форме между: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3.2.1. Организацией, осуществляющей образовательную деятельность, и лицом, зачисляемым на обучение (родителями (законными пред</w:t>
      </w:r>
      <w:r>
        <w:rPr>
          <w:rFonts w:ascii="Times New Roman" w:eastAsia="Times New Roman" w:hAnsi="Times New Roman" w:cs="Times New Roman"/>
          <w:color w:val="000000"/>
          <w:sz w:val="28"/>
        </w:rPr>
        <w:t>ставителями) несовершеннолетнего лица);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3.2.2.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3.3. В договоре об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образовании должны быть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3.4. В договоре об 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</w:t>
      </w:r>
      <w:r>
        <w:rPr>
          <w:rFonts w:ascii="Times New Roman" w:eastAsia="Times New Roman" w:hAnsi="Times New Roman" w:cs="Times New Roman"/>
          <w:color w:val="000000"/>
          <w:sz w:val="28"/>
        </w:rPr>
        <w:t>ти платных образовательных услуг после заключения такого договора не допускается.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</w:t>
      </w:r>
      <w:r>
        <w:rPr>
          <w:rFonts w:ascii="Times New Roman" w:eastAsia="Times New Roman" w:hAnsi="Times New Roman" w:cs="Times New Roman"/>
          <w:color w:val="000000"/>
          <w:sz w:val="28"/>
        </w:rPr>
        <w:t>и в сети "Интернет" на дату заключения договора.</w:t>
      </w:r>
    </w:p>
    <w:p w:rsidR="00A12178" w:rsidRDefault="00A121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12178" w:rsidRDefault="005060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ИЗМЕНЕНИЕ ОБРАЗОВАТЕЛЬНЫХ ОТНОШЕНИЙ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 собой изменение взаимных прав и обязанностей обучающегося и НОУ УКК «Благодать», :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перевод на обучени</w:t>
      </w:r>
      <w:r>
        <w:rPr>
          <w:rFonts w:ascii="Times New Roman" w:eastAsia="Times New Roman" w:hAnsi="Times New Roman" w:cs="Times New Roman"/>
          <w:color w:val="000000"/>
          <w:sz w:val="28"/>
        </w:rPr>
        <w:t>е по другой дополнительной образовательной программе;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иные случаи, предусмотренные нормативно-правовыми актами.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4.2. Основанием для изменения образовательных отношений является приказ директора образовательного учреждения, приказ издается на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основании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несения соответствующих изменений в договор на оказания платных образовательных услуг заключённый с обучающимся </w:t>
      </w:r>
      <w:r>
        <w:rPr>
          <w:rFonts w:ascii="Times New Roman" w:eastAsia="Times New Roman" w:hAnsi="Times New Roman" w:cs="Times New Roman"/>
          <w:sz w:val="28"/>
        </w:rPr>
        <w:t>(родителями, законными представителями).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Права и обязанности обучающегося, предусмотренные законодательством об образовании и локальными нормативными актами учреждения, изменяются с даты издания приказа или с иной указанной в нем даты.</w:t>
      </w:r>
    </w:p>
    <w:p w:rsidR="00A12178" w:rsidRDefault="00A121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12178" w:rsidRDefault="005060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ПРЕКРАЩЕНИЕ ОБРАЗОВАТЕЛЬНЫХ ОТНОШЕНИЙ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5.1. Образовательн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ые отношения прекращаются в связи с отчислением обучающегося из организации, осуществляющей образовательную деятельность: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5.1.1. в связи с получением образования (завершением обучения);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5.1.2. досрочно по основаниям: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5.1.2.1. по инициативе обучающегося </w:t>
      </w:r>
      <w:r>
        <w:rPr>
          <w:rFonts w:ascii="Times New Roman" w:eastAsia="Times New Roman" w:hAnsi="Times New Roman" w:cs="Times New Roman"/>
          <w:sz w:val="28"/>
        </w:rPr>
        <w:t>или родителей (законных представителей) несовершеннолетнего обучающегося.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5.1.2.2. по инициативе организации, осуществляющей образовательную деятельность, в случае применения к обучающемуся, достигшему возраста шестнадцати лет, отчисления как меры дисципл</w:t>
      </w:r>
      <w:r>
        <w:rPr>
          <w:rFonts w:ascii="Times New Roman" w:eastAsia="Times New Roman" w:hAnsi="Times New Roman" w:cs="Times New Roman"/>
          <w:sz w:val="28"/>
        </w:rPr>
        <w:t>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</w:t>
      </w:r>
      <w:r>
        <w:rPr>
          <w:rFonts w:ascii="Times New Roman" w:eastAsia="Times New Roman" w:hAnsi="Times New Roman" w:cs="Times New Roman"/>
          <w:sz w:val="28"/>
        </w:rPr>
        <w:t xml:space="preserve"> в образовательную организацию, повлекшего по вине обучающегося его незаконное зачисление в образовательную организацию;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5.1.2.3. в случае просрочки оплаты стоимости платных образовательных услуг, а также в случае, если надлежащее исполнение обязательства</w:t>
      </w:r>
      <w:r>
        <w:rPr>
          <w:rFonts w:ascii="Times New Roman" w:eastAsia="Times New Roman" w:hAnsi="Times New Roman" w:cs="Times New Roman"/>
          <w:sz w:val="28"/>
        </w:rPr>
        <w:t xml:space="preserve"> по оказанию платных образовательных услуг стало невозможным вследствие действий (бездействия) обучающегося.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5.1.2.4. После досрочного расторжения договора </w:t>
      </w:r>
      <w:r>
        <w:rPr>
          <w:rFonts w:ascii="Times New Roman" w:eastAsia="Times New Roman" w:hAnsi="Times New Roman" w:cs="Times New Roman"/>
          <w:color w:val="000000"/>
          <w:sz w:val="28"/>
        </w:rPr>
        <w:t>оплата внесённая за обучение возвращается за исключением фактически понесенных расходов и оказанных услуг до момента отказа оформленного письменным заявлением.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5.1.2.5. По обстоятельствам, не зависящим от воли обучающегося или родителей (законных представ</w:t>
      </w:r>
      <w:r>
        <w:rPr>
          <w:rFonts w:ascii="Times New Roman" w:eastAsia="Times New Roman" w:hAnsi="Times New Roman" w:cs="Times New Roman"/>
          <w:sz w:val="28"/>
        </w:rPr>
        <w:t xml:space="preserve">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  <w:r>
        <w:rPr>
          <w:rFonts w:ascii="Times New Roman" w:eastAsia="Times New Roman" w:hAnsi="Times New Roman" w:cs="Times New Roman"/>
          <w:color w:val="000000"/>
          <w:sz w:val="28"/>
        </w:rPr>
        <w:t>В случае приостановления или аннулирования лицензии. Оплата за об</w:t>
      </w:r>
      <w:r>
        <w:rPr>
          <w:rFonts w:ascii="Times New Roman" w:eastAsia="Times New Roman" w:hAnsi="Times New Roman" w:cs="Times New Roman"/>
          <w:color w:val="000000"/>
          <w:sz w:val="28"/>
        </w:rPr>
        <w:t>учение будет возмещена в полном объеме.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5.2.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</w:t>
      </w:r>
      <w:r>
        <w:rPr>
          <w:rFonts w:ascii="Times New Roman" w:eastAsia="Times New Roman" w:hAnsi="Times New Roman" w:cs="Times New Roman"/>
          <w:sz w:val="28"/>
        </w:rPr>
        <w:t>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прекращения образовательных отношений является распорядительный акт организации, осуществляющей образовательн</w:t>
      </w:r>
      <w:r>
        <w:rPr>
          <w:rFonts w:ascii="Times New Roman" w:eastAsia="Times New Roman" w:hAnsi="Times New Roman" w:cs="Times New Roman"/>
          <w:color w:val="000000"/>
          <w:sz w:val="28"/>
        </w:rPr>
        <w:t>ую деятельность, об отчислении обучающегося из этой организации. При досрочном отчислении договор об оказании платных образовательных услуг, расторгается на основании распорядительного акта организации, осуществляющей образовательную деятельность, об отчис</w:t>
      </w:r>
      <w:r>
        <w:rPr>
          <w:rFonts w:ascii="Times New Roman" w:eastAsia="Times New Roman" w:hAnsi="Times New Roman" w:cs="Times New Roman"/>
          <w:color w:val="000000"/>
          <w:sz w:val="28"/>
        </w:rPr>
        <w:t>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</w:t>
      </w:r>
      <w:r>
        <w:rPr>
          <w:rFonts w:ascii="Times New Roman" w:eastAsia="Times New Roman" w:hAnsi="Times New Roman" w:cs="Times New Roman"/>
          <w:color w:val="000000"/>
          <w:sz w:val="28"/>
        </w:rPr>
        <w:t>низации, осуществляющей образовательную деятельность.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5.4.</w:t>
      </w:r>
      <w:r>
        <w:rPr>
          <w:rFonts w:ascii="Times New Roman" w:eastAsia="Times New Roman" w:hAnsi="Times New Roman" w:cs="Times New Roman"/>
          <w:color w:val="000000"/>
          <w:sz w:val="28"/>
        </w:rPr>
        <w:t>При досрочном прекращении образовательных отношений Учреждение в трехдневный срок после издания распорядительного акта, об отчислении обучающегося выдает лицу, отчисленному из Учреждения, справку о</w:t>
      </w:r>
      <w:r>
        <w:rPr>
          <w:rFonts w:ascii="Times New Roman" w:eastAsia="Times New Roman" w:hAnsi="Times New Roman" w:cs="Times New Roman"/>
          <w:color w:val="000000"/>
          <w:sz w:val="28"/>
        </w:rPr>
        <w:t>б обучении в соответствии с частью 12 ст.60 ФЗ «Об образовании в Российской Федерации».</w:t>
      </w:r>
    </w:p>
    <w:p w:rsidR="00A12178" w:rsidRDefault="00A12178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12178" w:rsidRDefault="00A12178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Рассмотрены на заседании педагогического совета</w:t>
      </w:r>
    </w:p>
    <w:p w:rsidR="00A12178" w:rsidRDefault="00506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   от "___"_________ 2014 г.</w:t>
      </w:r>
    </w:p>
    <w:sectPr w:rsidR="00A1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178"/>
    <w:rsid w:val="0050600B"/>
    <w:rsid w:val="00A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</cp:lastModifiedBy>
  <cp:revision>2</cp:revision>
  <dcterms:created xsi:type="dcterms:W3CDTF">2014-10-14T10:11:00Z</dcterms:created>
  <dcterms:modified xsi:type="dcterms:W3CDTF">2014-10-14T10:11:00Z</dcterms:modified>
</cp:coreProperties>
</file>