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C2" w:rsidRDefault="00DD13C2" w:rsidP="00DD13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Утверждаю</w:t>
      </w:r>
    </w:p>
    <w:p w:rsidR="00DD13C2" w:rsidRDefault="00DD13C2" w:rsidP="00DD13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Генеральный директор</w:t>
      </w:r>
    </w:p>
    <w:p w:rsidR="00DD13C2" w:rsidRDefault="00DD13C2" w:rsidP="00DD13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ЧУ ДПО УКК «Благодать»</w:t>
      </w:r>
    </w:p>
    <w:p w:rsidR="00DD13C2" w:rsidRDefault="00DD13C2" w:rsidP="00DD13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Е.И. Водопьян___________</w:t>
      </w:r>
    </w:p>
    <w:p w:rsidR="00DD13C2" w:rsidRDefault="00DD13C2" w:rsidP="00DD13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приказ №808 от 01.09.2022г.</w:t>
      </w: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150" w:line="240" w:lineRule="auto"/>
        <w:rPr>
          <w:rFonts w:ascii="Times New Roman" w:hAnsi="Times New Roman"/>
          <w:b/>
          <w:bCs/>
          <w:sz w:val="36"/>
          <w:szCs w:val="36"/>
        </w:rPr>
      </w:pPr>
    </w:p>
    <w:p w:rsidR="00DD13C2" w:rsidRDefault="00DD13C2" w:rsidP="00DD13C2">
      <w:pPr>
        <w:widowControl w:val="0"/>
        <w:autoSpaceDE w:val="0"/>
        <w:autoSpaceDN w:val="0"/>
        <w:adjustRightInd w:val="0"/>
        <w:spacing w:after="150" w:line="240" w:lineRule="auto"/>
        <w:rPr>
          <w:rFonts w:ascii="Times New Roman" w:hAnsi="Times New Roman"/>
          <w:b/>
          <w:bCs/>
          <w:sz w:val="36"/>
          <w:szCs w:val="36"/>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РАБОЧАЯ ПРОГРАММА ПРОФЕССИОНАЛЬНОЙ ПОДГОТОВКИ ВОДИТЕЛЕЙ ТРАНСПОРТНЫХ СРЕДСТВ КАТЕГОРИИ "B"</w:t>
      </w: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г. Светлоград</w:t>
      </w:r>
    </w:p>
    <w:p w:rsidR="00DD13C2" w:rsidRDefault="00DD13C2" w:rsidP="00DD13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2022г.</w:t>
      </w:r>
    </w:p>
    <w:p w:rsidR="00DD13C2" w:rsidRDefault="00DD13C2" w:rsidP="00DD13C2">
      <w:pPr>
        <w:widowControl w:val="0"/>
        <w:autoSpaceDE w:val="0"/>
        <w:autoSpaceDN w:val="0"/>
        <w:adjustRightInd w:val="0"/>
        <w:spacing w:after="150" w:line="240" w:lineRule="auto"/>
        <w:jc w:val="center"/>
        <w:rPr>
          <w:rFonts w:ascii="Times New Roman" w:hAnsi="Times New Roman"/>
          <w:bCs/>
          <w:sz w:val="32"/>
          <w:szCs w:val="32"/>
        </w:rPr>
      </w:pPr>
    </w:p>
    <w:p w:rsidR="00DD13C2" w:rsidRDefault="00DD13C2" w:rsidP="00DD13C2">
      <w:pPr>
        <w:widowControl w:val="0"/>
        <w:autoSpaceDE w:val="0"/>
        <w:autoSpaceDN w:val="0"/>
        <w:adjustRightInd w:val="0"/>
        <w:spacing w:after="150" w:line="240" w:lineRule="auto"/>
        <w:jc w:val="center"/>
        <w:rPr>
          <w:rFonts w:ascii="Times New Roman" w:hAnsi="Times New Roman"/>
          <w:bCs/>
          <w:sz w:val="32"/>
          <w:szCs w:val="32"/>
        </w:rPr>
      </w:pPr>
    </w:p>
    <w:p w:rsidR="00DD13C2" w:rsidRDefault="00DD13C2" w:rsidP="00DD13C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I. Пояснительная записка</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Программа профессиональной подготовки водителей транспортных средств категории "B" разработана в соответствии  с приказом Министерства просвещения РФ от 08.11.2021 №808 «Об утверждении примерных программ профессионального обучения водителей транспортных средств соответствующих категорий и подкатегорий (вступил в силу 01.09.2022г.) требованиями Федерального закона </w:t>
      </w:r>
      <w:hyperlink r:id="rId4" w:anchor="l0" w:history="1">
        <w:r>
          <w:rPr>
            <w:rStyle w:val="a3"/>
            <w:color w:val="auto"/>
            <w:sz w:val="24"/>
            <w:szCs w:val="24"/>
          </w:rPr>
          <w:t>от 10 декабря 1995 г. N 196-ФЗ</w:t>
        </w:r>
      </w:hyperlink>
      <w:r>
        <w:rPr>
          <w:rFonts w:ascii="Times New Roman" w:hAnsi="Times New Roman"/>
          <w:sz w:val="24"/>
          <w:szCs w:val="24"/>
        </w:rPr>
        <w:t xml:space="preserve"> "О безопасности дорожного движения" (Собрание законодательства Российской Федерации, 1995, N 50, ст. 4873; 2021, N 49, ст. 8153) (далее - Федеральный закон N 196-ФЗ), </w:t>
      </w:r>
      <w:hyperlink r:id="rId5" w:anchor="l215" w:history="1">
        <w:r>
          <w:rPr>
            <w:rStyle w:val="a3"/>
            <w:color w:val="auto"/>
            <w:sz w:val="24"/>
            <w:szCs w:val="24"/>
          </w:rPr>
          <w:t>пунктом 3</w:t>
        </w:r>
      </w:hyperlink>
      <w:r>
        <w:rPr>
          <w:rFonts w:ascii="Times New Roman" w:hAnsi="Times New Roman"/>
          <w:sz w:val="24"/>
          <w:szCs w:val="24"/>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6" w:anchor="l7" w:history="1">
        <w:r>
          <w:rPr>
            <w:rStyle w:val="a3"/>
            <w:color w:val="auto"/>
            <w:sz w:val="24"/>
            <w:szCs w:val="24"/>
          </w:rPr>
          <w:t>пунктом 2</w:t>
        </w:r>
      </w:hyperlink>
      <w:r>
        <w:rPr>
          <w:rFonts w:ascii="Times New Roman" w:hAnsi="Times New Roman"/>
          <w:sz w:val="24"/>
          <w:szCs w:val="24"/>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 </w:t>
      </w:r>
      <w:hyperlink r:id="rId7" w:anchor="l7" w:history="1">
        <w:r>
          <w:rPr>
            <w:rStyle w:val="a3"/>
            <w:color w:val="auto"/>
            <w:sz w:val="24"/>
            <w:szCs w:val="24"/>
          </w:rPr>
          <w:t>Порядком</w:t>
        </w:r>
      </w:hyperlink>
      <w:r>
        <w:rPr>
          <w:rFonts w:ascii="Times New Roman" w:hAnsi="Times New Roman"/>
          <w:sz w:val="24"/>
          <w:szCs w:val="24"/>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8" w:anchor="l3" w:history="1">
        <w:r>
          <w:rPr>
            <w:rStyle w:val="a3"/>
            <w:color w:val="auto"/>
            <w:sz w:val="24"/>
            <w:szCs w:val="24"/>
          </w:rPr>
          <w:t>требованиями</w:t>
        </w:r>
      </w:hyperlink>
      <w:r>
        <w:rPr>
          <w:rFonts w:ascii="Times New Roman" w:hAnsi="Times New Roman"/>
          <w:sz w:val="24"/>
          <w:szCs w:val="24"/>
        </w:rPr>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Содержание программы представлено пояснительной запиской, учебным планом,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Базовый цикл включает учебные предметы:</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законодательства Российской Федерации в сфере дорожного движения";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"Психофизиологические основы деятельности водителя";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управления транспортными средствами";</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"Первая помощь при дорожно-транспортном происшествии".</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Специальный цикл включает учебные предметы:</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"Устройство и техническое обслуживание транспортных средств категории "B" как объектов управления";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управления транспортными средствами категории "B";</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"Вождение транспортных средств категории "B" (с механической трансмиссией)".</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Профессиональный цикл включает учебные предметы:</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"Организация и выполнение грузовых перевозок автомобильным транспортом";</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"Организация и выполнение пассажирских перевозок автомобильным транспортом"</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"B", разработанной и утвержденной организацией, осуществляющей образовательную деятельность, в соответствии с частями </w:t>
      </w:r>
      <w:hyperlink r:id="rId9" w:anchor="l210" w:history="1">
        <w:r>
          <w:rPr>
            <w:rStyle w:val="a3"/>
            <w:color w:val="auto"/>
            <w:sz w:val="24"/>
            <w:szCs w:val="24"/>
          </w:rPr>
          <w:t>3</w:t>
        </w:r>
      </w:hyperlink>
      <w:r>
        <w:rPr>
          <w:rFonts w:ascii="Times New Roman" w:hAnsi="Times New Roman"/>
          <w:sz w:val="24"/>
          <w:szCs w:val="24"/>
        </w:rPr>
        <w:t xml:space="preserve"> и </w:t>
      </w:r>
      <w:hyperlink r:id="rId10" w:anchor="l219" w:history="1">
        <w:r>
          <w:rPr>
            <w:rStyle w:val="a3"/>
            <w:color w:val="auto"/>
            <w:sz w:val="24"/>
            <w:szCs w:val="24"/>
          </w:rPr>
          <w:t>5</w:t>
        </w:r>
      </w:hyperlink>
      <w:r>
        <w:rPr>
          <w:rFonts w:ascii="Times New Roman" w:hAnsi="Times New Roman"/>
          <w:sz w:val="24"/>
          <w:szCs w:val="24"/>
        </w:rPr>
        <w:t xml:space="preserve"> статьи 12 Федерального закона об образовании (Собрание законодательства Российской Федерации, 2012, N 53, ст. 7598; 2021, N 1, ст. 56), и согласованной с Государственной инспекцией безопасности дорожного движения Министерства внутренних дел Российской Федерации согласно </w:t>
      </w:r>
      <w:hyperlink r:id="rId11" w:anchor="l41" w:history="1">
        <w:r>
          <w:rPr>
            <w:rStyle w:val="a3"/>
            <w:color w:val="auto"/>
            <w:sz w:val="24"/>
            <w:szCs w:val="24"/>
          </w:rPr>
          <w:t>подпункту "в"</w:t>
        </w:r>
      </w:hyperlink>
      <w:r>
        <w:rPr>
          <w:rFonts w:ascii="Times New Roman" w:hAnsi="Times New Roman"/>
          <w:sz w:val="24"/>
          <w:szCs w:val="24"/>
        </w:rPr>
        <w:t xml:space="preserve">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rsidR="00DD13C2" w:rsidRDefault="00DD13C2" w:rsidP="00DD13C2">
      <w:pPr>
        <w:pStyle w:val="a5"/>
        <w:jc w:val="both"/>
        <w:rPr>
          <w:rFonts w:ascii="Times New Roman" w:hAnsi="Times New Roman"/>
          <w:sz w:val="24"/>
          <w:szCs w:val="24"/>
        </w:rPr>
      </w:pPr>
      <w:r>
        <w:rPr>
          <w:rFonts w:ascii="Times New Roman" w:hAnsi="Times New Roman"/>
          <w:sz w:val="24"/>
          <w:szCs w:val="24"/>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DD13C2" w:rsidRDefault="00DD13C2" w:rsidP="00DD13C2">
      <w:pPr>
        <w:pStyle w:val="a5"/>
        <w:jc w:val="both"/>
        <w:rPr>
          <w:rFonts w:ascii="Times New Roman" w:hAnsi="Times New Roman"/>
          <w:sz w:val="24"/>
          <w:szCs w:val="24"/>
        </w:rPr>
      </w:pPr>
      <w:r>
        <w:rPr>
          <w:rFonts w:ascii="Times New Roman" w:hAnsi="Times New Roman"/>
          <w:sz w:val="24"/>
          <w:szCs w:val="24"/>
        </w:rPr>
        <w:t>Условия реализации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DD13C2" w:rsidRDefault="00DD13C2" w:rsidP="00DD13C2">
      <w:pPr>
        <w:pStyle w:val="a5"/>
        <w:jc w:val="both"/>
        <w:rPr>
          <w:rFonts w:ascii="Times New Roman" w:hAnsi="Times New Roman"/>
          <w:sz w:val="24"/>
          <w:szCs w:val="24"/>
        </w:rPr>
      </w:pPr>
      <w:r>
        <w:rPr>
          <w:rFonts w:ascii="Times New Roman" w:hAnsi="Times New Roman"/>
          <w:sz w:val="24"/>
          <w:szCs w:val="24"/>
        </w:rPr>
        <w:t>Программа предусматривает достаточный для формирования, закрепления и развития практических навыков и компетенций объем практики.</w:t>
      </w:r>
    </w:p>
    <w:p w:rsidR="00DD13C2" w:rsidRDefault="00DD13C2" w:rsidP="00DD13C2">
      <w:pPr>
        <w:pStyle w:val="a5"/>
        <w:jc w:val="both"/>
        <w:rPr>
          <w:rFonts w:ascii="Times New Roman" w:hAnsi="Times New Roman"/>
          <w:sz w:val="24"/>
          <w:szCs w:val="24"/>
        </w:rPr>
      </w:pPr>
      <w:r>
        <w:rPr>
          <w:rFonts w:ascii="Times New Roman" w:hAnsi="Times New Roman"/>
          <w:sz w:val="24"/>
          <w:szCs w:val="24"/>
        </w:rPr>
        <w:t>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DD13C2" w:rsidRDefault="00DD13C2" w:rsidP="00DD13C2">
      <w:pPr>
        <w:pStyle w:val="a5"/>
        <w:jc w:val="both"/>
        <w:rPr>
          <w:rFonts w:ascii="Times New Roman" w:hAnsi="Times New Roman"/>
          <w:sz w:val="24"/>
          <w:szCs w:val="24"/>
        </w:rPr>
      </w:pPr>
      <w:r>
        <w:rPr>
          <w:rFonts w:ascii="Times New Roman" w:hAnsi="Times New Roman"/>
          <w:sz w:val="24"/>
          <w:szCs w:val="24"/>
        </w:rPr>
        <w:t>Программа может быть использована для разработки рабочей программы профессиональной подготовки лиц, не достигших 18 лет.</w:t>
      </w:r>
    </w:p>
    <w:p w:rsidR="00DD13C2" w:rsidRDefault="00DD13C2" w:rsidP="00DD13C2">
      <w:pPr>
        <w:widowControl w:val="0"/>
        <w:autoSpaceDE w:val="0"/>
        <w:autoSpaceDN w:val="0"/>
        <w:adjustRightInd w:val="0"/>
        <w:spacing w:after="150" w:line="240" w:lineRule="auto"/>
        <w:rPr>
          <w:rFonts w:ascii="Times New Roman" w:hAnsi="Times New Roman"/>
          <w:b/>
          <w:bCs/>
          <w:sz w:val="32"/>
          <w:szCs w:val="32"/>
        </w:rPr>
      </w:pPr>
      <w:r>
        <w:rPr>
          <w:rFonts w:ascii="Times New Roman" w:hAnsi="Times New Roman"/>
          <w:b/>
          <w:bCs/>
          <w:sz w:val="32"/>
          <w:szCs w:val="32"/>
        </w:rPr>
        <w:t xml:space="preserve">                           II.  учебный план      </w:t>
      </w:r>
    </w:p>
    <w:p w:rsidR="00DD13C2" w:rsidRDefault="00DD13C2" w:rsidP="00DD13C2">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i/>
          <w:iCs/>
          <w:sz w:val="24"/>
          <w:szCs w:val="24"/>
        </w:rPr>
        <w:t xml:space="preserve">                                                  Таблица 1</w:t>
      </w:r>
    </w:p>
    <w:tbl>
      <w:tblPr>
        <w:tblW w:w="0" w:type="auto"/>
        <w:jc w:val="center"/>
        <w:tblCellMar>
          <w:left w:w="0" w:type="dxa"/>
          <w:right w:w="0" w:type="dxa"/>
        </w:tblCellMar>
        <w:tblLook w:val="04A0"/>
      </w:tblPr>
      <w:tblGrid>
        <w:gridCol w:w="5490"/>
        <w:gridCol w:w="810"/>
        <w:gridCol w:w="1534"/>
        <w:gridCol w:w="1451"/>
      </w:tblGrid>
      <w:tr w:rsidR="00DD13C2" w:rsidRPr="00993A14" w:rsidTr="00DD13C2">
        <w:trPr>
          <w:jc w:val="center"/>
        </w:trPr>
        <w:tc>
          <w:tcPr>
            <w:tcW w:w="5490" w:type="dxa"/>
            <w:vMerge w:val="restart"/>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Учебные предметы</w:t>
            </w:r>
          </w:p>
        </w:tc>
        <w:tc>
          <w:tcPr>
            <w:tcW w:w="3510" w:type="dxa"/>
            <w:gridSpan w:val="3"/>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Количество часов</w:t>
            </w:r>
          </w:p>
        </w:tc>
      </w:tr>
      <w:tr w:rsidR="00DD13C2" w:rsidRPr="00993A14" w:rsidTr="00DD13C2">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DD13C2" w:rsidRPr="00993A14" w:rsidRDefault="00DD13C2">
            <w:pPr>
              <w:spacing w:after="0" w:line="240" w:lineRule="auto"/>
              <w:rPr>
                <w:rFonts w:ascii="Times New Roman" w:eastAsiaTheme="minorEastAsia" w:hAnsi="Times New Roman"/>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В том числе</w:t>
            </w:r>
          </w:p>
        </w:tc>
      </w:tr>
      <w:tr w:rsidR="00DD13C2" w:rsidRPr="00993A14" w:rsidTr="00DD13C2">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DD13C2" w:rsidRPr="00993A14" w:rsidRDefault="00DD13C2">
            <w:pPr>
              <w:spacing w:after="0" w:line="240" w:lineRule="auto"/>
              <w:rPr>
                <w:rFonts w:ascii="Times New Roman" w:eastAsiaTheme="minorEastAsia"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D13C2" w:rsidRPr="00993A14" w:rsidRDefault="00DD13C2">
            <w:pPr>
              <w:spacing w:after="0" w:line="240" w:lineRule="auto"/>
              <w:rPr>
                <w:rFonts w:ascii="Times New Roman" w:eastAsiaTheme="minorEastAsia" w:hAnsi="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Практические занятия</w:t>
            </w:r>
          </w:p>
        </w:tc>
      </w:tr>
      <w:tr w:rsidR="00DD13C2" w:rsidRPr="00993A14" w:rsidTr="00DD13C2">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Учебные предметы базового цикла</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Основы законодательства Российской Федерации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12</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Психофизиологические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4</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Основы управления транспортными средствами</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 xml:space="preserve">Первая помощь при дорожно-транспортном </w:t>
            </w:r>
            <w:r w:rsidRPr="00993A14">
              <w:rPr>
                <w:rFonts w:ascii="Times New Roman" w:eastAsiaTheme="minorEastAsia" w:hAnsi="Times New Roman"/>
                <w:sz w:val="24"/>
                <w:szCs w:val="24"/>
              </w:rPr>
              <w:lastRenderedPageBreak/>
              <w:t>происшествии</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lastRenderedPageBreak/>
              <w:t>16</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8</w:t>
            </w:r>
          </w:p>
        </w:tc>
      </w:tr>
      <w:tr w:rsidR="00DD13C2" w:rsidRPr="00993A14" w:rsidTr="00DD13C2">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lastRenderedPageBreak/>
              <w:t>Учебные предметы специального цикла</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Устройство и техническое обслуживание транспортных средств категории "B" как объектов управления</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20</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18</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Основы управления транспортными средствами категории "B"</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4</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Вождение транспортных средств категории "B" (с механической трансмиссией/с автоматической трансмиссией)</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56</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56</w:t>
            </w:r>
          </w:p>
        </w:tc>
      </w:tr>
      <w:tr w:rsidR="00DD13C2" w:rsidRPr="00993A14" w:rsidTr="00DD13C2">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Учебные предметы профессионального цикла</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Организация и выполнение грузовых перевозок автомобильным транспортом</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Организация и выполнение пассажирских перевозок автомобильным транспортом</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Квалификационный экзамен</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Квалификационный экзамен</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190</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100</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90</w:t>
            </w:r>
          </w:p>
        </w:tc>
      </w:tr>
    </w:tbl>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III. Рабочие программы учебных предметов</w:t>
      </w:r>
    </w:p>
    <w:p w:rsidR="00DD13C2" w:rsidRDefault="00DD13C2" w:rsidP="00DD13C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 Базовый цикл программы.</w:t>
      </w:r>
    </w:p>
    <w:p w:rsidR="00DD13C2" w:rsidRDefault="00DD13C2" w:rsidP="00DD13C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3.1.1. Учебный предмет "Основы законодательства Российской Федерации в сфере дорожного движения".</w:t>
      </w:r>
    </w:p>
    <w:p w:rsidR="00DD13C2" w:rsidRDefault="00DD13C2" w:rsidP="00DD13C2">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DD13C2" w:rsidRDefault="00DD13C2" w:rsidP="00DD13C2">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2</w:t>
      </w:r>
    </w:p>
    <w:tbl>
      <w:tblPr>
        <w:tblW w:w="0" w:type="auto"/>
        <w:jc w:val="center"/>
        <w:tblCellMar>
          <w:left w:w="0" w:type="dxa"/>
          <w:right w:w="0" w:type="dxa"/>
        </w:tblCellMar>
        <w:tblLook w:val="04A0"/>
      </w:tblPr>
      <w:tblGrid>
        <w:gridCol w:w="5490"/>
        <w:gridCol w:w="810"/>
        <w:gridCol w:w="1534"/>
        <w:gridCol w:w="1451"/>
      </w:tblGrid>
      <w:tr w:rsidR="00DD13C2" w:rsidRPr="00993A14" w:rsidTr="00DD13C2">
        <w:trPr>
          <w:jc w:val="center"/>
        </w:trPr>
        <w:tc>
          <w:tcPr>
            <w:tcW w:w="5490" w:type="dxa"/>
            <w:vMerge w:val="restart"/>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Количество часов</w:t>
            </w:r>
          </w:p>
        </w:tc>
      </w:tr>
      <w:tr w:rsidR="00DD13C2" w:rsidRPr="00993A14" w:rsidTr="00DD13C2">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DD13C2" w:rsidRPr="00993A14" w:rsidRDefault="00DD13C2">
            <w:pPr>
              <w:spacing w:after="0" w:line="240" w:lineRule="auto"/>
              <w:rPr>
                <w:rFonts w:ascii="Times New Roman" w:eastAsiaTheme="minorEastAsia" w:hAnsi="Times New Roman"/>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В том числе</w:t>
            </w:r>
          </w:p>
        </w:tc>
      </w:tr>
      <w:tr w:rsidR="00DD13C2" w:rsidRPr="00993A14" w:rsidTr="00DD13C2">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DD13C2" w:rsidRPr="00993A14" w:rsidRDefault="00DD13C2">
            <w:pPr>
              <w:spacing w:after="0" w:line="240" w:lineRule="auto"/>
              <w:rPr>
                <w:rFonts w:ascii="Times New Roman" w:eastAsiaTheme="minorEastAsia"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D13C2" w:rsidRPr="00993A14" w:rsidRDefault="00DD13C2">
            <w:pPr>
              <w:spacing w:after="0" w:line="240" w:lineRule="auto"/>
              <w:rPr>
                <w:rFonts w:ascii="Times New Roman" w:eastAsiaTheme="minorEastAsia" w:hAnsi="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Практические занятия</w:t>
            </w:r>
          </w:p>
        </w:tc>
      </w:tr>
      <w:tr w:rsidR="00DD13C2" w:rsidRPr="00993A14" w:rsidTr="00DD13C2">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Законодательство Российской Федерации в сфере дорожного движения</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Законодательство Российской Федерации, устанавливающее ответственность за нарушения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hyperlink r:id="rId12" w:anchor="l12" w:history="1">
              <w:r w:rsidRPr="00993A14">
                <w:rPr>
                  <w:rStyle w:val="a3"/>
                  <w:rFonts w:eastAsiaTheme="minorEastAsia"/>
                  <w:color w:val="auto"/>
                  <w:sz w:val="24"/>
                  <w:szCs w:val="24"/>
                </w:rPr>
                <w:t>Правила</w:t>
              </w:r>
            </w:hyperlink>
            <w:r w:rsidRPr="00993A14">
              <w:rPr>
                <w:rFonts w:ascii="Times New Roman" w:eastAsiaTheme="minorEastAsia" w:hAnsi="Times New Roman"/>
                <w:sz w:val="24"/>
                <w:szCs w:val="24"/>
              </w:rPr>
              <w:t xml:space="preserve">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w:t>
            </w:r>
            <w:r w:rsidRPr="00993A14">
              <w:rPr>
                <w:rFonts w:ascii="Times New Roman" w:eastAsiaTheme="minorEastAsia" w:hAnsi="Times New Roman"/>
                <w:sz w:val="24"/>
                <w:szCs w:val="24"/>
              </w:rPr>
              <w:lastRenderedPageBreak/>
              <w:t>движения)</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lastRenderedPageBreak/>
              <w:t>Общие положения, основные понятия и термины, используемые в Правилах дорожного движения</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Обязанности участников дорожного движения</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Дорожные знаки</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Дорожная разметка</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Порядок движения и расположение транспортных средств на проезжей части</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Остановка и стоянка транспортных средств</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Регулирование дорожного движения</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Проезд перекрестков</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4</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Проезд пешеходных переходов, мест остановок маршрутных транспортных средств и железнодорожных переездов</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4</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Порядок использования внешних световых приборов и звуковых сигналов</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Буксировка транспортных средств, перевозка людей и грузов</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Требования к оборудованию и техническому состоянию транспортных средств</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38</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26</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12</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12</w:t>
            </w:r>
          </w:p>
        </w:tc>
      </w:tr>
    </w:tbl>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3.1.1.1. Законодательство Российской Федерации в сфере дорожного движения.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w:t>
      </w:r>
      <w:r>
        <w:rPr>
          <w:rFonts w:ascii="Times New Roman" w:hAnsi="Times New Roman"/>
          <w:sz w:val="24"/>
          <w:szCs w:val="24"/>
        </w:rPr>
        <w:lastRenderedPageBreak/>
        <w:t>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rsidR="00DD13C2" w:rsidRDefault="00DD13C2" w:rsidP="00DD13C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3.1.1.2. Правила дорожного движения.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Общие положения, основные понятия и термины, используемые в </w:t>
      </w:r>
      <w:hyperlink r:id="rId13" w:anchor="l12" w:history="1">
        <w:r>
          <w:rPr>
            <w:rStyle w:val="a3"/>
            <w:color w:val="auto"/>
            <w:sz w:val="24"/>
            <w:szCs w:val="24"/>
          </w:rPr>
          <w:t>Правилах</w:t>
        </w:r>
      </w:hyperlink>
      <w:r>
        <w:rPr>
          <w:rFonts w:ascii="Times New Roman" w:hAnsi="Times New Roman"/>
          <w:sz w:val="24"/>
          <w:szCs w:val="24"/>
        </w:rPr>
        <w:t xml:space="preserve"> дорожного движения; значение </w:t>
      </w:r>
      <w:hyperlink r:id="rId14" w:anchor="l12" w:history="1">
        <w:r>
          <w:rPr>
            <w:rStyle w:val="a3"/>
            <w:color w:val="auto"/>
            <w:sz w:val="24"/>
            <w:szCs w:val="24"/>
          </w:rPr>
          <w:t>Правил</w:t>
        </w:r>
      </w:hyperlink>
      <w:r>
        <w:rPr>
          <w:rFonts w:ascii="Times New Roman" w:hAnsi="Times New Roman"/>
          <w:sz w:val="24"/>
          <w:szCs w:val="24"/>
        </w:rPr>
        <w:t xml:space="preserve"> дорожного движения в обеспечении порядка и безопасности дорожного движения; структура </w:t>
      </w:r>
      <w:hyperlink r:id="rId15" w:anchor="l12" w:history="1">
        <w:r>
          <w:rPr>
            <w:rStyle w:val="a3"/>
            <w:color w:val="auto"/>
            <w:sz w:val="24"/>
            <w:szCs w:val="24"/>
          </w:rPr>
          <w:t>Правил</w:t>
        </w:r>
      </w:hyperlink>
      <w:r>
        <w:rPr>
          <w:rFonts w:ascii="Times New Roman" w:hAnsi="Times New Roman"/>
          <w:sz w:val="24"/>
          <w:szCs w:val="24"/>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w:t>
      </w:r>
      <w:r>
        <w:rPr>
          <w:rFonts w:ascii="Times New Roman" w:hAnsi="Times New Roman"/>
          <w:sz w:val="24"/>
          <w:szCs w:val="24"/>
        </w:rPr>
        <w:lastRenderedPageBreak/>
        <w:t>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Остановка и стоянка транспортных средств: порядок остановки и стоянки; способы </w:t>
      </w:r>
      <w:r>
        <w:rPr>
          <w:rFonts w:ascii="Times New Roman" w:hAnsi="Times New Roman"/>
          <w:sz w:val="24"/>
          <w:szCs w:val="24"/>
        </w:rPr>
        <w:lastRenderedPageBreak/>
        <w:t>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w:t>
      </w:r>
      <w:r>
        <w:rPr>
          <w:rFonts w:ascii="Times New Roman" w:hAnsi="Times New Roman"/>
          <w:sz w:val="24"/>
          <w:szCs w:val="24"/>
        </w:rPr>
        <w:lastRenderedPageBreak/>
        <w:t>звуковых сигналов в различных условиях движения.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DD13C2" w:rsidRDefault="00DD13C2" w:rsidP="00DD13C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3.1.2. Учебный предмет "Психофизиологические основы деятельности водителя".</w:t>
      </w:r>
    </w:p>
    <w:p w:rsidR="00DD13C2" w:rsidRDefault="00DD13C2" w:rsidP="00DD13C2">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DD13C2" w:rsidRDefault="00DD13C2" w:rsidP="00DD13C2">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3</w:t>
      </w:r>
    </w:p>
    <w:tbl>
      <w:tblPr>
        <w:tblW w:w="0" w:type="auto"/>
        <w:jc w:val="center"/>
        <w:tblCellMar>
          <w:left w:w="0" w:type="dxa"/>
          <w:right w:w="0" w:type="dxa"/>
        </w:tblCellMar>
        <w:tblLook w:val="04A0"/>
      </w:tblPr>
      <w:tblGrid>
        <w:gridCol w:w="5490"/>
        <w:gridCol w:w="810"/>
        <w:gridCol w:w="1534"/>
        <w:gridCol w:w="1451"/>
      </w:tblGrid>
      <w:tr w:rsidR="00DD13C2" w:rsidRPr="00993A14" w:rsidTr="00DD13C2">
        <w:trPr>
          <w:jc w:val="center"/>
        </w:trPr>
        <w:tc>
          <w:tcPr>
            <w:tcW w:w="5490" w:type="dxa"/>
            <w:vMerge w:val="restart"/>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Количество часов</w:t>
            </w:r>
          </w:p>
        </w:tc>
      </w:tr>
      <w:tr w:rsidR="00DD13C2" w:rsidRPr="00993A14" w:rsidTr="00DD13C2">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DD13C2" w:rsidRPr="00993A14" w:rsidRDefault="00DD13C2">
            <w:pPr>
              <w:spacing w:after="0" w:line="240" w:lineRule="auto"/>
              <w:rPr>
                <w:rFonts w:ascii="Times New Roman" w:eastAsiaTheme="minorEastAsia" w:hAnsi="Times New Roman"/>
                <w:sz w:val="24"/>
                <w:szCs w:val="24"/>
              </w:rPr>
            </w:pP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Всего</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Практические занятия</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Познавательные функции, системы восприятия и психомоторные навыки</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Этические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Основы эффективного общения</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Эмоциональные состояния и профилактика конфликтов</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Саморегуляция и профилактика конфликтов (психологический практикум)</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4</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4</w:t>
            </w:r>
          </w:p>
        </w:tc>
      </w:tr>
    </w:tbl>
    <w:p w:rsidR="00DD13C2" w:rsidRDefault="00DD13C2" w:rsidP="00DD13C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w:t>
      </w:r>
      <w:r>
        <w:rPr>
          <w:rFonts w:ascii="Times New Roman" w:hAnsi="Times New Roman"/>
          <w:sz w:val="24"/>
          <w:szCs w:val="24"/>
        </w:rPr>
        <w:lastRenderedPageBreak/>
        <w:t>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3.1.3. Учебный предмет "Основы управления транспортными средствами".</w:t>
      </w:r>
    </w:p>
    <w:p w:rsidR="00DD13C2" w:rsidRDefault="00DD13C2" w:rsidP="00DD13C2">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DD13C2" w:rsidRDefault="00DD13C2" w:rsidP="00DD13C2">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4</w:t>
      </w:r>
    </w:p>
    <w:tbl>
      <w:tblPr>
        <w:tblW w:w="0" w:type="auto"/>
        <w:jc w:val="center"/>
        <w:tblCellMar>
          <w:left w:w="0" w:type="dxa"/>
          <w:right w:w="0" w:type="dxa"/>
        </w:tblCellMar>
        <w:tblLook w:val="04A0"/>
      </w:tblPr>
      <w:tblGrid>
        <w:gridCol w:w="5490"/>
        <w:gridCol w:w="810"/>
        <w:gridCol w:w="1534"/>
        <w:gridCol w:w="1451"/>
      </w:tblGrid>
      <w:tr w:rsidR="00DD13C2" w:rsidRPr="00993A14" w:rsidTr="00DD13C2">
        <w:trPr>
          <w:jc w:val="center"/>
        </w:trPr>
        <w:tc>
          <w:tcPr>
            <w:tcW w:w="5490" w:type="dxa"/>
            <w:vMerge w:val="restart"/>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Количество часов</w:t>
            </w:r>
          </w:p>
        </w:tc>
      </w:tr>
      <w:tr w:rsidR="00DD13C2" w:rsidRPr="00993A14" w:rsidTr="00DD13C2">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DD13C2" w:rsidRPr="00993A14" w:rsidRDefault="00DD13C2">
            <w:pPr>
              <w:spacing w:after="0" w:line="240" w:lineRule="auto"/>
              <w:rPr>
                <w:rFonts w:ascii="Times New Roman" w:eastAsiaTheme="minorEastAsia" w:hAnsi="Times New Roman"/>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В том числе</w:t>
            </w:r>
          </w:p>
        </w:tc>
      </w:tr>
      <w:tr w:rsidR="00DD13C2" w:rsidRPr="00993A14" w:rsidTr="00DD13C2">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DD13C2" w:rsidRPr="00993A14" w:rsidRDefault="00DD13C2">
            <w:pPr>
              <w:spacing w:after="0" w:line="240" w:lineRule="auto"/>
              <w:rPr>
                <w:rFonts w:ascii="Times New Roman" w:eastAsiaTheme="minorEastAsia"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D13C2" w:rsidRPr="00993A14" w:rsidRDefault="00DD13C2">
            <w:pPr>
              <w:spacing w:after="0" w:line="240" w:lineRule="auto"/>
              <w:rPr>
                <w:rFonts w:ascii="Times New Roman" w:eastAsiaTheme="minorEastAsia" w:hAnsi="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Практические занятия</w:t>
            </w:r>
          </w:p>
        </w:tc>
      </w:tr>
      <w:tr w:rsidR="00DD13C2" w:rsidRPr="00993A14" w:rsidTr="00DD13C2">
        <w:trPr>
          <w:jc w:val="center"/>
        </w:trPr>
        <w:tc>
          <w:tcPr>
            <w:tcW w:w="5490" w:type="dxa"/>
            <w:tcBorders>
              <w:top w:val="single" w:sz="6" w:space="0" w:color="auto"/>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Дорожное движение</w:t>
            </w:r>
          </w:p>
        </w:tc>
        <w:tc>
          <w:tcPr>
            <w:tcW w:w="810" w:type="dxa"/>
            <w:tcBorders>
              <w:top w:val="single" w:sz="6" w:space="0" w:color="auto"/>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Профессиональная надежность водителя</w:t>
            </w:r>
          </w:p>
        </w:tc>
        <w:tc>
          <w:tcPr>
            <w:tcW w:w="81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Влияние свойств транспортного средства на эффективность и безопасность управления</w:t>
            </w:r>
          </w:p>
        </w:tc>
        <w:tc>
          <w:tcPr>
            <w:tcW w:w="81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Дорожные условия и безопасность движения</w:t>
            </w:r>
          </w:p>
        </w:tc>
        <w:tc>
          <w:tcPr>
            <w:tcW w:w="81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4</w:t>
            </w:r>
          </w:p>
        </w:tc>
        <w:tc>
          <w:tcPr>
            <w:tcW w:w="135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r>
      <w:tr w:rsidR="00DD13C2" w:rsidRPr="00993A14" w:rsidTr="00DD13C2">
        <w:trPr>
          <w:jc w:val="center"/>
        </w:trPr>
        <w:tc>
          <w:tcPr>
            <w:tcW w:w="549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Принципы эффективного и безопасного управления транспортным средством</w:t>
            </w:r>
          </w:p>
        </w:tc>
        <w:tc>
          <w:tcPr>
            <w:tcW w:w="81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nil"/>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Обеспечение безопасности наиболее уязвимых участников дорожного движения</w:t>
            </w:r>
          </w:p>
        </w:tc>
        <w:tc>
          <w:tcPr>
            <w:tcW w:w="810" w:type="dxa"/>
            <w:tcBorders>
              <w:top w:val="nil"/>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nil"/>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nil"/>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r>
    </w:tbl>
    <w:p w:rsidR="00DD13C2" w:rsidRDefault="00DD13C2" w:rsidP="00DD13C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w:t>
      </w:r>
      <w:r>
        <w:rPr>
          <w:rFonts w:ascii="Times New Roman" w:hAnsi="Times New Roman"/>
          <w:sz w:val="24"/>
          <w:szCs w:val="24"/>
        </w:rPr>
        <w:lastRenderedPageBreak/>
        <w:t>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двенадцатилетнего возраста;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3.1.4. Учебный предмет "Первая помощь при дорожно-транспортном происшествии".</w:t>
      </w:r>
    </w:p>
    <w:p w:rsidR="00DD13C2" w:rsidRDefault="00DD13C2" w:rsidP="00DD13C2">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DD13C2" w:rsidRDefault="00DD13C2" w:rsidP="00DD13C2">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5</w:t>
      </w:r>
    </w:p>
    <w:tbl>
      <w:tblPr>
        <w:tblW w:w="0" w:type="auto"/>
        <w:jc w:val="center"/>
        <w:tblCellMar>
          <w:left w:w="0" w:type="dxa"/>
          <w:right w:w="0" w:type="dxa"/>
        </w:tblCellMar>
        <w:tblLook w:val="04A0"/>
      </w:tblPr>
      <w:tblGrid>
        <w:gridCol w:w="5490"/>
        <w:gridCol w:w="810"/>
        <w:gridCol w:w="1534"/>
        <w:gridCol w:w="1451"/>
      </w:tblGrid>
      <w:tr w:rsidR="00DD13C2" w:rsidRPr="00993A14" w:rsidTr="00DD13C2">
        <w:trPr>
          <w:jc w:val="center"/>
        </w:trPr>
        <w:tc>
          <w:tcPr>
            <w:tcW w:w="5490" w:type="dxa"/>
            <w:vMerge w:val="restart"/>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Количество часов</w:t>
            </w:r>
          </w:p>
        </w:tc>
      </w:tr>
      <w:tr w:rsidR="00DD13C2" w:rsidRPr="00993A14" w:rsidTr="00DD13C2">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DD13C2" w:rsidRPr="00993A14" w:rsidRDefault="00DD13C2">
            <w:pPr>
              <w:spacing w:after="0" w:line="240" w:lineRule="auto"/>
              <w:rPr>
                <w:rFonts w:ascii="Times New Roman" w:eastAsiaTheme="minorEastAsia" w:hAnsi="Times New Roman"/>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В том числе</w:t>
            </w:r>
          </w:p>
        </w:tc>
      </w:tr>
      <w:tr w:rsidR="00DD13C2" w:rsidRPr="00993A14" w:rsidTr="00DD13C2">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DD13C2" w:rsidRPr="00993A14" w:rsidRDefault="00DD13C2">
            <w:pPr>
              <w:spacing w:after="0" w:line="240" w:lineRule="auto"/>
              <w:rPr>
                <w:rFonts w:ascii="Times New Roman" w:eastAsiaTheme="minorEastAsia"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D13C2" w:rsidRPr="00993A14" w:rsidRDefault="00DD13C2">
            <w:pPr>
              <w:spacing w:after="0" w:line="240" w:lineRule="auto"/>
              <w:rPr>
                <w:rFonts w:ascii="Times New Roman" w:eastAsiaTheme="minorEastAsia" w:hAnsi="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Практические занятия</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Организационно-правовые аспекты оказания первой помощи</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Оказание первой помощи при отсутствии сознания, остановке дыхания и кровообращения</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Оказание первой помощи при наружных кровотечениях и травмах</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Оказание первой помощи при прочих состояниях</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4</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8</w:t>
            </w:r>
          </w:p>
        </w:tc>
      </w:tr>
    </w:tbl>
    <w:p w:rsidR="00DD13C2" w:rsidRDefault="00DD13C2" w:rsidP="00DD13C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ДТП.</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(жгуга-закрутки,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Практическое занятие: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DD13C2" w:rsidRDefault="00DD13C2" w:rsidP="00DD13C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3.2. Специальный цикл программы.</w:t>
      </w:r>
    </w:p>
    <w:p w:rsidR="00DD13C2" w:rsidRDefault="00DD13C2" w:rsidP="00DD13C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3.2.1. Учебный предмет "Устройство и техническое обслуживание транспортных средств категории "B" как объектов управления".</w:t>
      </w:r>
    </w:p>
    <w:p w:rsidR="00DD13C2" w:rsidRDefault="00DD13C2" w:rsidP="00DD13C2">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DD13C2" w:rsidRDefault="00DD13C2" w:rsidP="00DD13C2">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6</w:t>
      </w:r>
    </w:p>
    <w:tbl>
      <w:tblPr>
        <w:tblW w:w="0" w:type="auto"/>
        <w:jc w:val="center"/>
        <w:tblCellMar>
          <w:left w:w="0" w:type="dxa"/>
          <w:right w:w="0" w:type="dxa"/>
        </w:tblCellMar>
        <w:tblLook w:val="04A0"/>
      </w:tblPr>
      <w:tblGrid>
        <w:gridCol w:w="5490"/>
        <w:gridCol w:w="810"/>
        <w:gridCol w:w="1534"/>
        <w:gridCol w:w="1451"/>
      </w:tblGrid>
      <w:tr w:rsidR="00DD13C2" w:rsidRPr="00993A14" w:rsidTr="00DD13C2">
        <w:trPr>
          <w:jc w:val="center"/>
        </w:trPr>
        <w:tc>
          <w:tcPr>
            <w:tcW w:w="5490" w:type="dxa"/>
            <w:vMerge w:val="restart"/>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Количество часов</w:t>
            </w:r>
          </w:p>
        </w:tc>
      </w:tr>
      <w:tr w:rsidR="00DD13C2" w:rsidRPr="00993A14" w:rsidTr="00DD13C2">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DD13C2" w:rsidRPr="00993A14" w:rsidRDefault="00DD13C2">
            <w:pPr>
              <w:spacing w:after="0" w:line="240" w:lineRule="auto"/>
              <w:rPr>
                <w:rFonts w:ascii="Times New Roman" w:eastAsiaTheme="minorEastAsia" w:hAnsi="Times New Roman"/>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В том числе</w:t>
            </w:r>
          </w:p>
        </w:tc>
      </w:tr>
      <w:tr w:rsidR="00DD13C2" w:rsidRPr="00993A14" w:rsidTr="00DD13C2">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DD13C2" w:rsidRPr="00993A14" w:rsidRDefault="00DD13C2">
            <w:pPr>
              <w:spacing w:after="0" w:line="240" w:lineRule="auto"/>
              <w:rPr>
                <w:rFonts w:ascii="Times New Roman" w:eastAsiaTheme="minorEastAsia"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D13C2" w:rsidRPr="00993A14" w:rsidRDefault="00DD13C2">
            <w:pPr>
              <w:spacing w:after="0" w:line="240" w:lineRule="auto"/>
              <w:rPr>
                <w:rFonts w:ascii="Times New Roman" w:eastAsiaTheme="minorEastAsia" w:hAnsi="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Практические занятия</w:t>
            </w:r>
          </w:p>
        </w:tc>
      </w:tr>
      <w:tr w:rsidR="00DD13C2" w:rsidRPr="00993A14" w:rsidTr="00DD13C2">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Устройство транспортных средств</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Общее устройство транспортных средств категории "B"</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Кузов автомобиля, рабочее место водителя, системы пассивной безопасности</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Общее устройство и работа двигателя</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Общее устройство трансмиссии</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Назначение и состав ходовой части</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Общее устройство и принцип работы тормозных систем</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Общее устройство и принцип работы системы рулевого управления</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Электронные системы помощи водителю</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Источники и потребители электрической энергии</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Общее устройство прицепов и тягово-сцепных устройств</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Техническое обслуживание</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Система технического обслуживания</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Меры безопасности и защиты окружающей природной среды при эксплуатации транспортного средства</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Устранение неисправностей</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20</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18</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r>
    </w:tbl>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3.2.1.1. Устройство транспортных средств.</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 особенности устройства и эксплуатации электромобилей.</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Кузов автомобиля, рабочее место водителя, системы пассивной безопасности: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w:t>
      </w:r>
      <w:r>
        <w:rPr>
          <w:rFonts w:ascii="Times New Roman" w:hAnsi="Times New Roman"/>
          <w:sz w:val="24"/>
          <w:szCs w:val="24"/>
        </w:rPr>
        <w:lastRenderedPageBreak/>
        <w:t>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цетановом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w:t>
      </w:r>
      <w:r>
        <w:rPr>
          <w:rFonts w:ascii="Times New Roman" w:hAnsi="Times New Roman"/>
          <w:sz w:val="24"/>
          <w:szCs w:val="24"/>
        </w:rPr>
        <w:lastRenderedPageBreak/>
        <w:t>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Общее устройство прицепов и тягово-сцепных устройств: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DD13C2" w:rsidRDefault="00DD13C2" w:rsidP="00DD13C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3.2.1.2. Техническое обслуживание.</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Практическое занятие проводится на учебном транспортном средстве.</w:t>
      </w: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3.2.2. Учебный предмет "Основы управления транспортными средствами категории "B".</w:t>
      </w:r>
    </w:p>
    <w:p w:rsidR="00DD13C2" w:rsidRDefault="00DD13C2" w:rsidP="00DD13C2">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DD13C2" w:rsidRDefault="00DD13C2" w:rsidP="00DD13C2">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7</w:t>
      </w:r>
    </w:p>
    <w:tbl>
      <w:tblPr>
        <w:tblW w:w="0" w:type="auto"/>
        <w:jc w:val="center"/>
        <w:tblCellMar>
          <w:left w:w="0" w:type="dxa"/>
          <w:right w:w="0" w:type="dxa"/>
        </w:tblCellMar>
        <w:tblLook w:val="04A0"/>
      </w:tblPr>
      <w:tblGrid>
        <w:gridCol w:w="5490"/>
        <w:gridCol w:w="810"/>
        <w:gridCol w:w="1534"/>
        <w:gridCol w:w="1451"/>
      </w:tblGrid>
      <w:tr w:rsidR="00DD13C2" w:rsidRPr="00993A14" w:rsidTr="00DD13C2">
        <w:trPr>
          <w:jc w:val="center"/>
        </w:trPr>
        <w:tc>
          <w:tcPr>
            <w:tcW w:w="5490" w:type="dxa"/>
            <w:vMerge w:val="restart"/>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Количество часов</w:t>
            </w:r>
          </w:p>
        </w:tc>
      </w:tr>
      <w:tr w:rsidR="00DD13C2" w:rsidRPr="00993A14" w:rsidTr="00DD13C2">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DD13C2" w:rsidRPr="00993A14" w:rsidRDefault="00DD13C2">
            <w:pPr>
              <w:spacing w:after="0" w:line="240" w:lineRule="auto"/>
              <w:rPr>
                <w:rFonts w:ascii="Times New Roman" w:eastAsiaTheme="minorEastAsia" w:hAnsi="Times New Roman"/>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В том числе</w:t>
            </w:r>
          </w:p>
        </w:tc>
      </w:tr>
      <w:tr w:rsidR="00DD13C2" w:rsidRPr="00993A14" w:rsidTr="00DD13C2">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DD13C2" w:rsidRPr="00993A14" w:rsidRDefault="00DD13C2">
            <w:pPr>
              <w:spacing w:after="0" w:line="240" w:lineRule="auto"/>
              <w:rPr>
                <w:rFonts w:ascii="Times New Roman" w:eastAsiaTheme="minorEastAsia"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D13C2" w:rsidRPr="00993A14" w:rsidRDefault="00DD13C2">
            <w:pPr>
              <w:spacing w:after="0" w:line="240" w:lineRule="auto"/>
              <w:rPr>
                <w:rFonts w:ascii="Times New Roman" w:eastAsiaTheme="minorEastAsia" w:hAnsi="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Практические занятия</w:t>
            </w:r>
          </w:p>
        </w:tc>
      </w:tr>
      <w:tr w:rsidR="00DD13C2" w:rsidRPr="00993A14" w:rsidTr="00DD13C2">
        <w:trPr>
          <w:jc w:val="center"/>
        </w:trPr>
        <w:tc>
          <w:tcPr>
            <w:tcW w:w="5490" w:type="dxa"/>
            <w:tcBorders>
              <w:top w:val="single" w:sz="6" w:space="0" w:color="auto"/>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Приемы управления транспортным средством</w:t>
            </w:r>
          </w:p>
        </w:tc>
        <w:tc>
          <w:tcPr>
            <w:tcW w:w="810" w:type="dxa"/>
            <w:tcBorders>
              <w:top w:val="single" w:sz="6" w:space="0" w:color="auto"/>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Управление транспортным средством в штатных ситуациях</w:t>
            </w:r>
          </w:p>
        </w:tc>
        <w:tc>
          <w:tcPr>
            <w:tcW w:w="81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6</w:t>
            </w:r>
          </w:p>
        </w:tc>
        <w:tc>
          <w:tcPr>
            <w:tcW w:w="135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4</w:t>
            </w:r>
          </w:p>
        </w:tc>
        <w:tc>
          <w:tcPr>
            <w:tcW w:w="135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r>
      <w:tr w:rsidR="00DD13C2" w:rsidRPr="00993A14" w:rsidTr="00DD13C2">
        <w:trPr>
          <w:jc w:val="center"/>
        </w:trPr>
        <w:tc>
          <w:tcPr>
            <w:tcW w:w="5490" w:type="dxa"/>
            <w:tcBorders>
              <w:top w:val="nil"/>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Управление транспортным средством в нештатных ситуациях</w:t>
            </w:r>
          </w:p>
        </w:tc>
        <w:tc>
          <w:tcPr>
            <w:tcW w:w="810" w:type="dxa"/>
            <w:tcBorders>
              <w:top w:val="nil"/>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4</w:t>
            </w:r>
          </w:p>
        </w:tc>
        <w:tc>
          <w:tcPr>
            <w:tcW w:w="1350" w:type="dxa"/>
            <w:tcBorders>
              <w:top w:val="nil"/>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nil"/>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lastRenderedPageBreak/>
              <w:t>Итого</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4</w:t>
            </w:r>
          </w:p>
        </w:tc>
      </w:tr>
    </w:tbl>
    <w:p w:rsidR="00DD13C2" w:rsidRDefault="00DD13C2" w:rsidP="00DD13C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w:t>
      </w:r>
      <w:r>
        <w:rPr>
          <w:rFonts w:ascii="Times New Roman" w:hAnsi="Times New Roman"/>
          <w:sz w:val="24"/>
          <w:szCs w:val="24"/>
        </w:rPr>
        <w:lastRenderedPageBreak/>
        <w:t>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DD13C2" w:rsidRDefault="00DD13C2" w:rsidP="00DD13C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3.2.3. Учебный предмет "Вождение транспортных средств категории "B" (для транспортных средств с механической трансмиссией).</w:t>
      </w:r>
    </w:p>
    <w:p w:rsidR="00DD13C2" w:rsidRDefault="00DD13C2" w:rsidP="00DD13C2">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DD13C2" w:rsidRDefault="00DD13C2" w:rsidP="00DD13C2">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8</w:t>
      </w:r>
    </w:p>
    <w:tbl>
      <w:tblPr>
        <w:tblW w:w="0" w:type="auto"/>
        <w:jc w:val="center"/>
        <w:tblCellMar>
          <w:left w:w="0" w:type="dxa"/>
          <w:right w:w="0" w:type="dxa"/>
        </w:tblCellMar>
        <w:tblLook w:val="04A0"/>
      </w:tblPr>
      <w:tblGrid>
        <w:gridCol w:w="7290"/>
        <w:gridCol w:w="1710"/>
      </w:tblGrid>
      <w:tr w:rsidR="00DD13C2" w:rsidRPr="00993A14" w:rsidTr="00DD13C2">
        <w:trPr>
          <w:jc w:val="center"/>
        </w:trPr>
        <w:tc>
          <w:tcPr>
            <w:tcW w:w="72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Наименование разделов и тем</w:t>
            </w:r>
          </w:p>
        </w:tc>
        <w:tc>
          <w:tcPr>
            <w:tcW w:w="17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Количество часов практического обучения</w:t>
            </w:r>
          </w:p>
        </w:tc>
      </w:tr>
      <w:tr w:rsidR="00DD13C2" w:rsidRPr="00993A14" w:rsidTr="00DD13C2">
        <w:trPr>
          <w:jc w:val="center"/>
        </w:trPr>
        <w:tc>
          <w:tcPr>
            <w:tcW w:w="9000" w:type="dxa"/>
            <w:gridSpan w:val="2"/>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Первоначальное обучение вождению</w:t>
            </w:r>
          </w:p>
        </w:tc>
      </w:tr>
      <w:tr w:rsidR="00DD13C2" w:rsidRPr="00993A14" w:rsidTr="00DD13C2">
        <w:trPr>
          <w:jc w:val="center"/>
        </w:trPr>
        <w:tc>
          <w:tcPr>
            <w:tcW w:w="72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Посадка, действия органами управления</w:t>
            </w:r>
          </w:p>
        </w:tc>
        <w:tc>
          <w:tcPr>
            <w:tcW w:w="17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r>
      <w:tr w:rsidR="00DD13C2" w:rsidRPr="00993A14" w:rsidTr="00DD13C2">
        <w:trPr>
          <w:jc w:val="center"/>
        </w:trPr>
        <w:tc>
          <w:tcPr>
            <w:tcW w:w="72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7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r>
      <w:tr w:rsidR="00DD13C2" w:rsidRPr="00993A14" w:rsidTr="00DD13C2">
        <w:trPr>
          <w:jc w:val="center"/>
        </w:trPr>
        <w:tc>
          <w:tcPr>
            <w:tcW w:w="72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r>
      <w:tr w:rsidR="00DD13C2" w:rsidRPr="00993A14" w:rsidTr="00DD13C2">
        <w:trPr>
          <w:jc w:val="center"/>
        </w:trPr>
        <w:tc>
          <w:tcPr>
            <w:tcW w:w="72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Повороты в движении, разворот для движения в обратном направлении, проезд перекрестка и пешеходного перехода</w:t>
            </w:r>
          </w:p>
        </w:tc>
        <w:tc>
          <w:tcPr>
            <w:tcW w:w="17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r>
      <w:tr w:rsidR="00DD13C2" w:rsidRPr="00993A14" w:rsidTr="00DD13C2">
        <w:trPr>
          <w:jc w:val="center"/>
        </w:trPr>
        <w:tc>
          <w:tcPr>
            <w:tcW w:w="72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Движение задним ходом</w:t>
            </w:r>
          </w:p>
        </w:tc>
        <w:tc>
          <w:tcPr>
            <w:tcW w:w="17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r>
      <w:tr w:rsidR="00DD13C2" w:rsidRPr="00993A14" w:rsidTr="00DD13C2">
        <w:trPr>
          <w:jc w:val="center"/>
        </w:trPr>
        <w:tc>
          <w:tcPr>
            <w:tcW w:w="72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6</w:t>
            </w:r>
          </w:p>
        </w:tc>
      </w:tr>
      <w:tr w:rsidR="00DD13C2" w:rsidRPr="00993A14" w:rsidTr="00DD13C2">
        <w:trPr>
          <w:jc w:val="center"/>
        </w:trPr>
        <w:tc>
          <w:tcPr>
            <w:tcW w:w="72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Движение с прицепом</w:t>
            </w:r>
          </w:p>
        </w:tc>
        <w:tc>
          <w:tcPr>
            <w:tcW w:w="17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r>
      <w:tr w:rsidR="00DD13C2" w:rsidRPr="00993A14" w:rsidTr="00DD13C2">
        <w:trPr>
          <w:jc w:val="center"/>
        </w:trPr>
        <w:tc>
          <w:tcPr>
            <w:tcW w:w="72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18</w:t>
            </w:r>
          </w:p>
        </w:tc>
      </w:tr>
      <w:tr w:rsidR="00DD13C2" w:rsidRPr="00993A14" w:rsidTr="00DD13C2">
        <w:trPr>
          <w:jc w:val="center"/>
        </w:trPr>
        <w:tc>
          <w:tcPr>
            <w:tcW w:w="9000" w:type="dxa"/>
            <w:gridSpan w:val="2"/>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Обучение вождению в условиях дорожного движения</w:t>
            </w:r>
          </w:p>
        </w:tc>
      </w:tr>
      <w:tr w:rsidR="00DD13C2" w:rsidRPr="00993A14" w:rsidTr="00DD13C2">
        <w:trPr>
          <w:jc w:val="center"/>
        </w:trPr>
        <w:tc>
          <w:tcPr>
            <w:tcW w:w="72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Вождение по учебным маршрутам</w:t>
            </w:r>
          </w:p>
        </w:tc>
        <w:tc>
          <w:tcPr>
            <w:tcW w:w="17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38</w:t>
            </w:r>
          </w:p>
        </w:tc>
      </w:tr>
      <w:tr w:rsidR="00DD13C2" w:rsidRPr="00993A14" w:rsidTr="00DD13C2">
        <w:trPr>
          <w:jc w:val="center"/>
        </w:trPr>
        <w:tc>
          <w:tcPr>
            <w:tcW w:w="72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38</w:t>
            </w:r>
          </w:p>
        </w:tc>
      </w:tr>
      <w:tr w:rsidR="00DD13C2" w:rsidRPr="00993A14" w:rsidTr="00DD13C2">
        <w:trPr>
          <w:jc w:val="center"/>
        </w:trPr>
        <w:tc>
          <w:tcPr>
            <w:tcW w:w="72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Итого</w:t>
            </w:r>
          </w:p>
        </w:tc>
        <w:tc>
          <w:tcPr>
            <w:tcW w:w="17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56</w:t>
            </w:r>
          </w:p>
        </w:tc>
      </w:tr>
    </w:tbl>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3.2.3.1. Первоначальное обучение вождению.</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3.2.3.2. Обучение в условиях дорожного движения.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3.3. Профессиональный цикл  программы.</w:t>
      </w:r>
    </w:p>
    <w:p w:rsidR="00DD13C2" w:rsidRDefault="00DD13C2" w:rsidP="00DD13C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3.3.1. Учебный предмет "Организация и выполнение грузовых перевозок автомобильным транспортом".</w:t>
      </w:r>
    </w:p>
    <w:p w:rsidR="00DD13C2" w:rsidRDefault="00DD13C2" w:rsidP="00DD13C2">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DD13C2" w:rsidRDefault="00DD13C2" w:rsidP="00DD13C2">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10</w:t>
      </w:r>
    </w:p>
    <w:tbl>
      <w:tblPr>
        <w:tblW w:w="0" w:type="auto"/>
        <w:jc w:val="center"/>
        <w:tblCellMar>
          <w:left w:w="0" w:type="dxa"/>
          <w:right w:w="0" w:type="dxa"/>
        </w:tblCellMar>
        <w:tblLook w:val="04A0"/>
      </w:tblPr>
      <w:tblGrid>
        <w:gridCol w:w="5490"/>
        <w:gridCol w:w="810"/>
        <w:gridCol w:w="1534"/>
        <w:gridCol w:w="1451"/>
      </w:tblGrid>
      <w:tr w:rsidR="00DD13C2" w:rsidRPr="00993A14" w:rsidTr="00DD13C2">
        <w:trPr>
          <w:jc w:val="center"/>
        </w:trPr>
        <w:tc>
          <w:tcPr>
            <w:tcW w:w="5490" w:type="dxa"/>
            <w:vMerge w:val="restart"/>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Количество часов</w:t>
            </w:r>
          </w:p>
        </w:tc>
      </w:tr>
      <w:tr w:rsidR="00DD13C2" w:rsidRPr="00993A14" w:rsidTr="00DD13C2">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DD13C2" w:rsidRPr="00993A14" w:rsidRDefault="00DD13C2">
            <w:pPr>
              <w:spacing w:after="0" w:line="240" w:lineRule="auto"/>
              <w:rPr>
                <w:rFonts w:ascii="Times New Roman" w:eastAsiaTheme="minorEastAsia" w:hAnsi="Times New Roman"/>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В том числе</w:t>
            </w:r>
          </w:p>
        </w:tc>
      </w:tr>
      <w:tr w:rsidR="00DD13C2" w:rsidRPr="00993A14" w:rsidTr="00DD13C2">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DD13C2" w:rsidRPr="00993A14" w:rsidRDefault="00DD13C2">
            <w:pPr>
              <w:spacing w:after="0" w:line="240" w:lineRule="auto"/>
              <w:rPr>
                <w:rFonts w:ascii="Times New Roman" w:eastAsiaTheme="minorEastAsia"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D13C2" w:rsidRPr="00993A14" w:rsidRDefault="00DD13C2">
            <w:pPr>
              <w:spacing w:after="0" w:line="240" w:lineRule="auto"/>
              <w:rPr>
                <w:rFonts w:ascii="Times New Roman" w:eastAsiaTheme="minorEastAsia" w:hAnsi="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Практические занятия</w:t>
            </w:r>
          </w:p>
        </w:tc>
      </w:tr>
      <w:tr w:rsidR="00DD13C2" w:rsidRPr="00993A14" w:rsidTr="00DD13C2">
        <w:trPr>
          <w:jc w:val="center"/>
        </w:trPr>
        <w:tc>
          <w:tcPr>
            <w:tcW w:w="5490" w:type="dxa"/>
            <w:tcBorders>
              <w:top w:val="single" w:sz="6" w:space="0" w:color="auto"/>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Нормативные правовые акты, определяющие порядок перевозки грузов автомобильным транспортом</w:t>
            </w:r>
          </w:p>
        </w:tc>
        <w:tc>
          <w:tcPr>
            <w:tcW w:w="810" w:type="dxa"/>
            <w:tcBorders>
              <w:top w:val="single" w:sz="6" w:space="0" w:color="auto"/>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Основные показатели работы грузовых автомобилей</w:t>
            </w:r>
          </w:p>
        </w:tc>
        <w:tc>
          <w:tcPr>
            <w:tcW w:w="81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c>
          <w:tcPr>
            <w:tcW w:w="135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c>
          <w:tcPr>
            <w:tcW w:w="135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Организация грузовых перевозок</w:t>
            </w:r>
          </w:p>
        </w:tc>
        <w:tc>
          <w:tcPr>
            <w:tcW w:w="81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3</w:t>
            </w:r>
          </w:p>
        </w:tc>
        <w:tc>
          <w:tcPr>
            <w:tcW w:w="135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3</w:t>
            </w:r>
          </w:p>
        </w:tc>
        <w:tc>
          <w:tcPr>
            <w:tcW w:w="135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nil"/>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Диспетчерское руководство работой подвижного состава</w:t>
            </w:r>
          </w:p>
        </w:tc>
        <w:tc>
          <w:tcPr>
            <w:tcW w:w="810" w:type="dxa"/>
            <w:tcBorders>
              <w:top w:val="nil"/>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nil"/>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nil"/>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bl>
    <w:p w:rsidR="00DD13C2" w:rsidRDefault="00DD13C2" w:rsidP="00DD13C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w:t>
      </w:r>
      <w:r>
        <w:rPr>
          <w:rFonts w:ascii="Times New Roman" w:hAnsi="Times New Roman"/>
          <w:sz w:val="24"/>
          <w:szCs w:val="24"/>
        </w:rPr>
        <w:lastRenderedPageBreak/>
        <w:t>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DD13C2" w:rsidRDefault="00DD13C2" w:rsidP="00DD13C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3.3.2. Учебный предмет "Организация и выполнение пассажирских перевозок автомобильным транспортом".</w:t>
      </w:r>
    </w:p>
    <w:p w:rsidR="00DD13C2" w:rsidRDefault="00DD13C2" w:rsidP="00DD13C2">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DD13C2" w:rsidRDefault="00DD13C2" w:rsidP="00DD13C2">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11</w:t>
      </w:r>
    </w:p>
    <w:tbl>
      <w:tblPr>
        <w:tblW w:w="0" w:type="auto"/>
        <w:jc w:val="center"/>
        <w:tblCellMar>
          <w:left w:w="0" w:type="dxa"/>
          <w:right w:w="0" w:type="dxa"/>
        </w:tblCellMar>
        <w:tblLook w:val="04A0"/>
      </w:tblPr>
      <w:tblGrid>
        <w:gridCol w:w="5490"/>
        <w:gridCol w:w="810"/>
        <w:gridCol w:w="1534"/>
        <w:gridCol w:w="1451"/>
      </w:tblGrid>
      <w:tr w:rsidR="00DD13C2" w:rsidRPr="00993A14" w:rsidTr="00DD13C2">
        <w:trPr>
          <w:jc w:val="center"/>
        </w:trPr>
        <w:tc>
          <w:tcPr>
            <w:tcW w:w="5490" w:type="dxa"/>
            <w:vMerge w:val="restart"/>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Количество часов</w:t>
            </w:r>
          </w:p>
        </w:tc>
      </w:tr>
      <w:tr w:rsidR="00DD13C2" w:rsidRPr="00993A14" w:rsidTr="00DD13C2">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DD13C2" w:rsidRPr="00993A14" w:rsidRDefault="00DD13C2">
            <w:pPr>
              <w:spacing w:after="0" w:line="240" w:lineRule="auto"/>
              <w:rPr>
                <w:rFonts w:ascii="Times New Roman" w:eastAsiaTheme="minorEastAsia" w:hAnsi="Times New Roman"/>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В том числе</w:t>
            </w:r>
          </w:p>
        </w:tc>
      </w:tr>
      <w:tr w:rsidR="00DD13C2" w:rsidRPr="00993A14" w:rsidTr="00DD13C2">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DD13C2" w:rsidRPr="00993A14" w:rsidRDefault="00DD13C2">
            <w:pPr>
              <w:spacing w:after="0" w:line="240" w:lineRule="auto"/>
              <w:rPr>
                <w:rFonts w:ascii="Times New Roman" w:eastAsiaTheme="minorEastAsia"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D13C2" w:rsidRPr="00993A14" w:rsidRDefault="00DD13C2">
            <w:pPr>
              <w:spacing w:after="0" w:line="240" w:lineRule="auto"/>
              <w:rPr>
                <w:rFonts w:ascii="Times New Roman" w:eastAsiaTheme="minorEastAsia" w:hAnsi="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Практические занятия</w:t>
            </w:r>
          </w:p>
        </w:tc>
      </w:tr>
      <w:tr w:rsidR="00DD13C2" w:rsidRPr="00993A14" w:rsidTr="00DD13C2">
        <w:trPr>
          <w:jc w:val="center"/>
        </w:trPr>
        <w:tc>
          <w:tcPr>
            <w:tcW w:w="5490" w:type="dxa"/>
            <w:tcBorders>
              <w:top w:val="single" w:sz="6" w:space="0" w:color="auto"/>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Нормативное правовое обеспечение пассажирских перевозок автомобильным транспортом</w:t>
            </w:r>
          </w:p>
        </w:tc>
        <w:tc>
          <w:tcPr>
            <w:tcW w:w="810" w:type="dxa"/>
            <w:tcBorders>
              <w:top w:val="single" w:sz="6" w:space="0" w:color="auto"/>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single" w:sz="6" w:space="0" w:color="auto"/>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Технико-эксплуатационные показатели пассажирского автотранспорта</w:t>
            </w:r>
          </w:p>
        </w:tc>
        <w:tc>
          <w:tcPr>
            <w:tcW w:w="81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c>
          <w:tcPr>
            <w:tcW w:w="135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c>
          <w:tcPr>
            <w:tcW w:w="135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Диспетчерское руководство работой такси на линии</w:t>
            </w:r>
          </w:p>
        </w:tc>
        <w:tc>
          <w:tcPr>
            <w:tcW w:w="81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c>
          <w:tcPr>
            <w:tcW w:w="135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c>
          <w:tcPr>
            <w:tcW w:w="135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nil"/>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Работа такси на линии</w:t>
            </w:r>
          </w:p>
        </w:tc>
        <w:tc>
          <w:tcPr>
            <w:tcW w:w="810" w:type="dxa"/>
            <w:tcBorders>
              <w:top w:val="nil"/>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nil"/>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w:t>
            </w:r>
          </w:p>
        </w:tc>
        <w:tc>
          <w:tcPr>
            <w:tcW w:w="1350" w:type="dxa"/>
            <w:tcBorders>
              <w:top w:val="nil"/>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r w:rsidR="00DD13C2" w:rsidRPr="00993A14" w:rsidTr="00DD13C2">
        <w:trPr>
          <w:jc w:val="center"/>
        </w:trPr>
        <w:tc>
          <w:tcPr>
            <w:tcW w:w="549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w:t>
            </w:r>
          </w:p>
        </w:tc>
      </w:tr>
    </w:tbl>
    <w:p w:rsidR="00DD13C2" w:rsidRDefault="00DD13C2" w:rsidP="00DD13C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правила по охране труда в процессе эксплуатации транспортного средства и обращении с эксплуатационными материалами; основы трудового законодательства Российской Федерации, нормативные правовые акты, регулирующие режим труда и отдыха водителей;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w:t>
      </w:r>
      <w:r>
        <w:rPr>
          <w:rFonts w:ascii="Times New Roman" w:hAnsi="Times New Roman"/>
          <w:sz w:val="24"/>
          <w:szCs w:val="24"/>
        </w:rPr>
        <w:lastRenderedPageBreak/>
        <w:t>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DD13C2" w:rsidRDefault="00DD13C2" w:rsidP="00DD13C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IV. Планируемые результаты освоения  программы</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результате освоения образовательной программы обучающиеся должны знать:</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hyperlink r:id="rId16" w:anchor="l12" w:history="1">
        <w:r>
          <w:rPr>
            <w:rStyle w:val="a3"/>
            <w:color w:val="auto"/>
            <w:sz w:val="24"/>
            <w:szCs w:val="24"/>
          </w:rPr>
          <w:t>Правила</w:t>
        </w:r>
      </w:hyperlink>
      <w:r>
        <w:rPr>
          <w:rFonts w:ascii="Times New Roman" w:hAnsi="Times New Roman"/>
          <w:sz w:val="24"/>
          <w:szCs w:val="24"/>
        </w:rPr>
        <w:t xml:space="preserve"> дорожного движения;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законодательства Российской Федерации в сфере дорожного движения и перевозок пассажиров и багажа;</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нормативные правовые акты в области обеспечения безопасности дорожного движения;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правила обязательного страхования гражданской ответственности владельцев транспортных средств;</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безопасного управления транспортными средствами;</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цели и задачи управления системами "водитель - автомобиль - дорога" и "водитель - автомобиль";</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режимы движения с учетом дорожных условий, в том числе, особенностей дорожного покрытия;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влияние конструктивных характеристик автомобиля на работоспособность и психофизиологическое состояние водителей;</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особенности наблюдения за дорожной обстановкой;</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способы контроля безопасной дистанции и бокового интервала;</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последовательность действий при вызове аварийных и спасательных служб;</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обеспечения безопасности наиболее уязвимых участников дорожного движения: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пешеходов, велосипедистов;</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обеспечения детской пассажирской безопасности;</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последствия, связанные с нарушением </w:t>
      </w:r>
      <w:hyperlink r:id="rId17" w:anchor="l12" w:history="1">
        <w:r>
          <w:rPr>
            <w:rStyle w:val="a3"/>
            <w:color w:val="auto"/>
            <w:sz w:val="24"/>
            <w:szCs w:val="24"/>
          </w:rPr>
          <w:t>Правил</w:t>
        </w:r>
      </w:hyperlink>
      <w:r>
        <w:rPr>
          <w:rFonts w:ascii="Times New Roman" w:hAnsi="Times New Roman"/>
          <w:sz w:val="24"/>
          <w:szCs w:val="24"/>
        </w:rPr>
        <w:t xml:space="preserve"> дорожного движения водителями транспортных средств;</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назначение, устройство, взаимодействие и принцип работы основных механизмов, приборов и деталей транспортного средства;</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признаки неисправностей, возникающих в пути;</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меры ответственности за нарушение </w:t>
      </w:r>
      <w:hyperlink r:id="rId18" w:anchor="l12" w:history="1">
        <w:r>
          <w:rPr>
            <w:rStyle w:val="a3"/>
            <w:color w:val="auto"/>
            <w:sz w:val="24"/>
            <w:szCs w:val="24"/>
          </w:rPr>
          <w:t>Правил</w:t>
        </w:r>
      </w:hyperlink>
      <w:r>
        <w:rPr>
          <w:rFonts w:ascii="Times New Roman" w:hAnsi="Times New Roman"/>
          <w:sz w:val="24"/>
          <w:szCs w:val="24"/>
        </w:rPr>
        <w:t xml:space="preserve"> дорожного движения;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влияние погодно-климатических и дорожных условий на безопасность дорожного движения;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правила по охране труда в процессе эксплуатации транспортного средства и обращении с эксплуатационными материалами;</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трудового законодательства Российской Федерации, нормативные правовые акты, регулирующие режим труда и отдыха водителей;</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установленные заводом-изготовителем периодичности технического обслуживания и ремонта;</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инструкции по использованию в работе установленного на транспортном средстве оборудования и приборов;</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погрузки, разгрузки, размещения и крепления грузовых мест, багажа в кузове автомобиля, опасность и последствия перемещения груза;</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правовые аспекты (права, обязанности и ответственность) оказания первой помощи;</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правила оказания первой помощи;</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результате освоения образовательной программы обучающиеся должны уметь:</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безопасно и эффективно управлять транспортным средством в различных условиях движения;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соблюдать </w:t>
      </w:r>
      <w:hyperlink r:id="rId19" w:anchor="l12" w:history="1">
        <w:r>
          <w:rPr>
            <w:rStyle w:val="a3"/>
            <w:color w:val="auto"/>
            <w:sz w:val="24"/>
            <w:szCs w:val="24"/>
          </w:rPr>
          <w:t>Правила</w:t>
        </w:r>
      </w:hyperlink>
      <w:r>
        <w:rPr>
          <w:rFonts w:ascii="Times New Roman" w:hAnsi="Times New Roman"/>
          <w:sz w:val="24"/>
          <w:szCs w:val="24"/>
        </w:rPr>
        <w:t xml:space="preserve"> дорожного движения;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управлять своим эмоциональным состоянием;</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конструктивно разрешать противоречия и конфликты, возникающие в дорожном движении;</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выполнять ежедневное техническое обслуживание транспортного средства;</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проверять техническое состояние транспортного средства;</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устранять мелкие неисправности в процессе эксплуатации транспортного средства, не требующие разборки узлов и агрегатов;</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выбирать безопасные скорость, дистанцию и интервал в различных условиях движения;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использовать зеркала заднего вида при движении и маневрировании;</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прогнозировать возникновение опасных дорожно-транспортных ситуаций в процессе управления и совершать действия по их предотвращению;</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своевременно принимать правильные решения и уверенно действовать в сложных и опасных дорожных ситуациях;</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использовать средства тушения пожара;</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использовать установленное на транспортном средстве оборудование и приборы;</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заполнять документацию, связанную со спецификой эксплуатации транспортного средства;</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выполнять мероприятия по оказанию первой помощи пострадавшим в дорожно-транспортном происшествии;</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совершенствовать свои навыки управления транспортным средством.</w:t>
      </w:r>
    </w:p>
    <w:p w:rsidR="00DD13C2" w:rsidRDefault="00DD13C2" w:rsidP="00DD13C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 Условия реализации программы</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Необходимость применения АПК определяется организацией, осуществляющей образовательную деятельность, самостоятельно.</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Обучение проводится с использованием учебно-материальной базы, соответствующей требованиям, установленным </w:t>
      </w:r>
      <w:hyperlink r:id="rId20" w:anchor="l84" w:history="1">
        <w:r>
          <w:rPr>
            <w:rStyle w:val="a3"/>
            <w:color w:val="auto"/>
            <w:sz w:val="24"/>
            <w:szCs w:val="24"/>
          </w:rPr>
          <w:t>пунктом 1</w:t>
        </w:r>
      </w:hyperlink>
      <w:r>
        <w:rPr>
          <w:rFonts w:ascii="Times New Roman" w:hAnsi="Times New Roman"/>
          <w:sz w:val="24"/>
          <w:szCs w:val="24"/>
        </w:rPr>
        <w:t xml:space="preserve"> статьи 16 и </w:t>
      </w:r>
      <w:hyperlink r:id="rId21" w:anchor="l903" w:history="1">
        <w:r>
          <w:rPr>
            <w:rStyle w:val="a3"/>
            <w:color w:val="auto"/>
            <w:sz w:val="24"/>
            <w:szCs w:val="24"/>
          </w:rPr>
          <w:t>пунктом 1</w:t>
        </w:r>
      </w:hyperlink>
      <w:r>
        <w:rPr>
          <w:rFonts w:ascii="Times New Roman" w:hAnsi="Times New Roman"/>
          <w:sz w:val="24"/>
          <w:szCs w:val="24"/>
        </w:rPr>
        <w:t xml:space="preserve"> статьи 20 Федерального </w:t>
      </w:r>
      <w:r>
        <w:rPr>
          <w:rFonts w:ascii="Times New Roman" w:hAnsi="Times New Roman"/>
          <w:sz w:val="24"/>
          <w:szCs w:val="24"/>
        </w:rPr>
        <w:lastRenderedPageBreak/>
        <w:t xml:space="preserve">закона N 196-ФЗ (Собрание законодательства Российской Федерации, 1995, N 50, ст. 4873, 2021, N 27, ст. 5159) и </w:t>
      </w:r>
      <w:hyperlink r:id="rId22" w:anchor="l134" w:history="1">
        <w:r>
          <w:rPr>
            <w:rStyle w:val="a3"/>
            <w:color w:val="auto"/>
            <w:sz w:val="24"/>
            <w:szCs w:val="24"/>
          </w:rPr>
          <w:t>подпунктом "б"</w:t>
        </w:r>
      </w:hyperlink>
      <w:r>
        <w:rPr>
          <w:rFonts w:ascii="Times New Roman" w:hAnsi="Times New Roman"/>
          <w:sz w:val="24"/>
          <w:szCs w:val="24"/>
        </w:rP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Теоретическое обучение проводится в оборудованных учебных кабинетах.</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Наполняемость учебной группы не должна превышать 30 человек.</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Расчетная формула для определения общего числа учебных кабинетов для теоретического обучения:</w:t>
      </w: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7pt">
            <v:imagedata r:id="rId23" o:title=""/>
          </v:shape>
        </w:pict>
      </w:r>
      <w:r>
        <w:rPr>
          <w:rFonts w:ascii="Times New Roman" w:hAnsi="Times New Roman"/>
          <w:sz w:val="24"/>
          <w:szCs w:val="24"/>
        </w:rPr>
        <w:t xml:space="preserve"> ,</w:t>
      </w: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где:</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 - число необходимых помещений;</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pict>
          <v:shape id="_x0000_i1026" type="#_x0000_t75" style="width:27pt;height:27pt">
            <v:imagedata r:id="rId24" o:title=""/>
          </v:shape>
        </w:pict>
      </w:r>
      <w:r>
        <w:rPr>
          <w:rFonts w:ascii="Times New Roman" w:hAnsi="Times New Roman"/>
          <w:sz w:val="24"/>
          <w:szCs w:val="24"/>
        </w:rPr>
        <w:t xml:space="preserve">  - расчетное учебное время полного курса теоретического обучения на одну группу в часах;</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 - общее число групп;</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0,75 - постоянный коэффициент (загрузка учебного кабинета принимается равной 75%);</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pict>
          <v:shape id="_x0000_i1027" type="#_x0000_t75" style="width:27pt;height:27pt">
            <v:imagedata r:id="rId25" o:title=""/>
          </v:shape>
        </w:pict>
      </w:r>
      <w:r>
        <w:rPr>
          <w:rFonts w:ascii="Times New Roman" w:hAnsi="Times New Roman"/>
          <w:sz w:val="24"/>
          <w:szCs w:val="24"/>
        </w:rPr>
        <w:t xml:space="preserve">  - фонд времени использования помещения в часах.</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Первоначальное обучение вождению транспортных средств должно проводиться на закрытых площадках или автодромах.</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26" w:anchor="l12" w:history="1">
        <w:r>
          <w:rPr>
            <w:rStyle w:val="a3"/>
            <w:color w:val="auto"/>
            <w:sz w:val="24"/>
            <w:szCs w:val="24"/>
          </w:rPr>
          <w:t>Правил</w:t>
        </w:r>
      </w:hyperlink>
      <w:r>
        <w:rPr>
          <w:rFonts w:ascii="Times New Roman" w:hAnsi="Times New Roman"/>
          <w:sz w:val="24"/>
          <w:szCs w:val="24"/>
        </w:rPr>
        <w:t xml:space="preserve"> дорожного движения.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7" w:anchor="l68" w:history="1">
        <w:r>
          <w:rPr>
            <w:rStyle w:val="a3"/>
            <w:color w:val="auto"/>
            <w:sz w:val="24"/>
            <w:szCs w:val="24"/>
          </w:rPr>
          <w:t>пункте 3.1</w:t>
        </w:r>
      </w:hyperlink>
      <w:r>
        <w:rPr>
          <w:rFonts w:ascii="Times New Roman" w:hAnsi="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Транспортное средство, используемое для обучения вождению, должно соответствовать материально-техническим условиям, предусмотренным пунктом 5.4 Примерной программы.</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28" w:anchor="l0" w:history="1">
        <w:r>
          <w:rPr>
            <w:rStyle w:val="a3"/>
            <w:color w:val="auto"/>
            <w:sz w:val="24"/>
            <w:szCs w:val="24"/>
          </w:rPr>
          <w:t>от 26 августа 2010 г. N 761н</w:t>
        </w:r>
      </w:hyperlink>
      <w:r>
        <w:rPr>
          <w:rFonts w:ascii="Times New Roman" w:hAnsi="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Мастер производственного обучения должен удовлетворять требованиям профессионального </w:t>
      </w:r>
      <w:hyperlink r:id="rId29" w:anchor="l14" w:history="1">
        <w:r>
          <w:rPr>
            <w:rStyle w:val="a3"/>
            <w:color w:val="auto"/>
            <w:sz w:val="24"/>
            <w:szCs w:val="24"/>
          </w:rPr>
          <w:t>стандарта</w:t>
        </w:r>
      </w:hyperlink>
      <w:r>
        <w:rPr>
          <w:rFonts w:ascii="Times New Roman" w:hAnsi="Times New Roman"/>
          <w:sz w:val="24"/>
          <w:szCs w:val="24"/>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5.3. Информационно-методические условия реализации образовательной программы включают:</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учебный план;</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календарный учебный график;</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рабочие программы учебных предметов;</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методические материалы и разработки;</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расписание занятий.</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5.4. Материально-технические условия реализации образовательной программы.</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саморегуляции его </w:t>
      </w:r>
      <w:r>
        <w:rPr>
          <w:rFonts w:ascii="Times New Roman" w:hAnsi="Times New Roman"/>
          <w:sz w:val="24"/>
          <w:szCs w:val="24"/>
        </w:rPr>
        <w:lastRenderedPageBreak/>
        <w:t>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монотоноустойчивость).</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АПК должен обеспечивать защиту персональных данных.</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Учебные транспортные средства категории "B"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30" w:anchor="l3163" w:history="1">
        <w:r>
          <w:rPr>
            <w:rStyle w:val="a3"/>
            <w:color w:val="auto"/>
            <w:sz w:val="24"/>
            <w:szCs w:val="24"/>
          </w:rPr>
          <w:t>пунктом 1</w:t>
        </w:r>
      </w:hyperlink>
      <w:r>
        <w:rPr>
          <w:rFonts w:ascii="Times New Roman" w:hAnsi="Times New Roman"/>
          <w:sz w:val="24"/>
          <w:szCs w:val="24"/>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Расчет количества необходимых механических транспортных средств осуществляется по формуле:</w:t>
      </w: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pict>
          <v:shape id="_x0000_i1028" type="#_x0000_t75" style="width:27pt;height:27pt">
            <v:imagedata r:id="rId31" o:title=""/>
          </v:shape>
        </w:pict>
      </w:r>
      <w:r>
        <w:rPr>
          <w:rFonts w:ascii="Times New Roman" w:hAnsi="Times New Roman"/>
          <w:sz w:val="24"/>
          <w:szCs w:val="24"/>
        </w:rPr>
        <w:t xml:space="preserve"> ,</w:t>
      </w: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где:</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pict>
          <v:shape id="_x0000_i1029" type="#_x0000_t75" style="width:21.75pt;height:17.25pt">
            <v:imagedata r:id="rId32" o:title=""/>
          </v:shape>
        </w:pict>
      </w:r>
      <w:r>
        <w:rPr>
          <w:rFonts w:ascii="Times New Roman" w:hAnsi="Times New Roman"/>
          <w:sz w:val="24"/>
          <w:szCs w:val="24"/>
        </w:rPr>
        <w:t xml:space="preserve">  - количество автотранспортных средств;</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T - количество часов вождения в соответствии с учебным планом;</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K - количество обучающихся в год;</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24,5 - среднее количество рабочих дней в месяц;</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 количество рабочих месяцев в году;</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 количество резервных учебных транспортных средств.</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Механическое транспортное средство, используемое для обучения вождению, согласно </w:t>
      </w:r>
      <w:hyperlink r:id="rId33" w:anchor="l521" w:history="1">
        <w:r>
          <w:rPr>
            <w:rStyle w:val="a3"/>
            <w:color w:val="auto"/>
            <w:sz w:val="24"/>
            <w:szCs w:val="24"/>
          </w:rPr>
          <w:t>пункту 5</w:t>
        </w:r>
      </w:hyperlink>
      <w:r>
        <w:rPr>
          <w:rFonts w:ascii="Times New Roman" w:hAnsi="Times New Roman"/>
          <w:sz w:val="24"/>
          <w:szCs w:val="24"/>
        </w:rP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34" w:anchor="l524" w:history="1">
        <w:r>
          <w:rPr>
            <w:rStyle w:val="a3"/>
            <w:color w:val="auto"/>
            <w:sz w:val="24"/>
            <w:szCs w:val="24"/>
          </w:rPr>
          <w:t>пунктом 8</w:t>
        </w:r>
      </w:hyperlink>
      <w:r>
        <w:rPr>
          <w:rFonts w:ascii="Times New Roman" w:hAnsi="Times New Roman"/>
          <w:sz w:val="24"/>
          <w:szCs w:val="24"/>
        </w:rPr>
        <w:t xml:space="preserve"> Основных положений.</w:t>
      </w:r>
    </w:p>
    <w:p w:rsidR="00DD13C2" w:rsidRDefault="00DD13C2" w:rsidP="00DD13C2">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Перечень оборудования учебного кабинета</w:t>
      </w:r>
    </w:p>
    <w:p w:rsidR="00DD13C2" w:rsidRDefault="00DD13C2" w:rsidP="00DD13C2">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12</w:t>
      </w:r>
    </w:p>
    <w:tbl>
      <w:tblPr>
        <w:tblW w:w="0" w:type="auto"/>
        <w:jc w:val="center"/>
        <w:tblCellMar>
          <w:left w:w="0" w:type="dxa"/>
          <w:right w:w="0" w:type="dxa"/>
        </w:tblCellMar>
        <w:tblLook w:val="04A0"/>
      </w:tblPr>
      <w:tblGrid>
        <w:gridCol w:w="6300"/>
        <w:gridCol w:w="1260"/>
        <w:gridCol w:w="1440"/>
      </w:tblGrid>
      <w:tr w:rsidR="00DD13C2" w:rsidRPr="00993A14" w:rsidTr="00DD13C2">
        <w:trPr>
          <w:jc w:val="center"/>
        </w:trPr>
        <w:tc>
          <w:tcPr>
            <w:tcW w:w="630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Наименование учебного оборудования</w:t>
            </w:r>
          </w:p>
        </w:tc>
        <w:tc>
          <w:tcPr>
            <w:tcW w:w="126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Единица измерения</w:t>
            </w:r>
          </w:p>
        </w:tc>
        <w:tc>
          <w:tcPr>
            <w:tcW w:w="144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Количество</w:t>
            </w:r>
          </w:p>
        </w:tc>
      </w:tr>
      <w:tr w:rsidR="00DD13C2" w:rsidRPr="00993A14" w:rsidTr="00DD13C2">
        <w:trPr>
          <w:jc w:val="center"/>
        </w:trPr>
        <w:tc>
          <w:tcPr>
            <w:tcW w:w="6300" w:type="dxa"/>
            <w:tcBorders>
              <w:top w:val="single" w:sz="6" w:space="0" w:color="auto"/>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Оборудование и технические средства обучения</w:t>
            </w:r>
          </w:p>
        </w:tc>
        <w:tc>
          <w:tcPr>
            <w:tcW w:w="1260" w:type="dxa"/>
            <w:tcBorders>
              <w:top w:val="single" w:sz="6" w:space="0" w:color="auto"/>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 </w:t>
            </w:r>
          </w:p>
        </w:tc>
        <w:tc>
          <w:tcPr>
            <w:tcW w:w="1440" w:type="dxa"/>
            <w:tcBorders>
              <w:top w:val="single" w:sz="6" w:space="0" w:color="auto"/>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 </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Тренажер (в качестве тренажера может использоваться учебное транспортное средство)</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комплект</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 </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Аппаратно-программный комплекс тестирования и развития психофизиологических качеств водителя (АПК).</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комплект</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 </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Детское удерживающее устройство</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комплект</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Гибкое связующее звено (буксировочный трос)</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комплект</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Тягово-сцепное устройство</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комплект</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Компьютер с соответствующим программным обеспечением</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комплект</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Мультимедийный проектор</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комплект</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Экран (монитор, электронная доска)</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комплект</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Магнитная доска со схемой населенного пункта (может быть заменена соответствующим электронным учебным пособием)</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комплект</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Учебно-наглядные пособия</w:t>
            </w:r>
          </w:p>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(допустимо представлять в виде плаката, стенда, макета, планшета, модели, схемы, кинофильма, видеофильма, мультимедийных слайдов)</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 </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 </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Основы законодательства Российской Федерации в сфере дорожного движения</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 </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 </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Дорожные знаки</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комплект</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lastRenderedPageBreak/>
              <w:t>Дорожная разметка</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комплект</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Опознавательные и регистрационные знаки</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Средства регулирования дорожного движения</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Сигналы регулировщика</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Применение аварийной сигнализации и знака аварийной остановки</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Начало движения, маневрирование. Способы разворота</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Расположение транспортных средств на проезжей части</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Скорость движения</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Обгон, опережение, встречный разъезд</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Остановка и стоянка</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Проезд перекрестков</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Проезд пешеходных переходов и мест остановок маршрутных транспортных средств</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Движение через железнодорожные пути</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Движение по автомагистралям</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Движение в жилых зонах</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Перевозка пассажиров</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Перевозка грузов</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Неисправности и условия, при которых запрещается эксплуатация транспортных средств</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Ответственность за правонарушения в области дорожного движения</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Страхование автогражданской ответственности</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Последовательность действий при ДТП</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Психофизиологические основы деятельности водителя</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 </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 </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Психофизиологические особенности деятельности водителя</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Воздействие на поведение водителя психотропных, наркотических веществ, алкоголя и медицинских препаратов</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Конфликтные ситуации в дорожном движении</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Факторы риска при вождении автомобиля</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Основы управления транспортными средствами</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 </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 </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Сложные дорожные условия</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Виды и причины ДТП</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Типичные опасные ситуации</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Сложные метеоусловия</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Движение в темное время суток</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Посадка водителя за рулем. Экипировка водителя</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Способы торможения</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Тормозной и остановочный путь</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Действия водителя в критических ситуациях</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Силы, действующие на транспортное средство</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Управление автомобилем в нештатных ситуациях</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Профессиональная надежность водителя</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Дистанция и боковой интервал. Организация наблюдения в процессе управления транспортным средством</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Влияние дорожных условий на безопасность движения</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Безопасное прохождение поворотов</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Безопасность пассажиров транспортных средств</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lastRenderedPageBreak/>
              <w:t>Безопасность пешеходов и велосипедистов</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Типичные ошибки пешеходов</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Типовые примеры допускаемых нарушений правил дорожного движения</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Устройство и техническое обслуживание транспортных средств категории "B" как объектов управления</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 </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 </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Классификация автомобилей</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Общее устройство автомобиля</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Кузов автомобиля, системы пассивной безопасности</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Общее устройство и принцип работы двигателя</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Горюче-смазочные материалы и специальные жидкости</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Схемы трансмиссии автомобилей с различными приводами</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Общее устройство и принцип работы сцепления</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Общее устройство и принцип работы механической коробки переключения передач</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Общее устройство и принцип работы автоматической коробки переключения передач</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Передняя и задняя подвески</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Конструкции и маркировка автомобильных шин</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Общее устройство и принцип работы тормозных систем</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Общее устройство и принцип работы системы рулевого управления</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Общее устройство и маркировка аккумуляторных батарей</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Общее устройство и принцип работы генератора</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Общее устройство и принцип работы стартера</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Общее устройство и принцип работы бесконтактной и микропроцессорной систем зажигания</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Общее устройство и принцип работы внешних световых приборов и звуковых сигналов</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Классификация прицепов</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Общее устройство прицепа</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Виды подвесок, применяемых на прицепах</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Электрооборудование прицепа</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Устройство узла сцепки и тягово-сцепного устройства</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Контрольный осмотр и ежедневное техническое обслуживание автомобиля и прицепа</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Организация и выполнение грузовых перевозок автомобильным транспортом</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 </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 </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Нормативные правовые акты, определяющие порядок перевозки грузов автомобильным транспортом</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Организация и выполнение пассажирских перевозок автомобильным транспортом</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 </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 </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Нормативное правовое обеспечение пассажирских перевозок автомобильным транспортом</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Информационные материалы</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 </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 </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Информационный стенд</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 </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 </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 xml:space="preserve">Закон Российской Федерации </w:t>
            </w:r>
            <w:hyperlink r:id="rId35" w:anchor="l2" w:history="1">
              <w:r w:rsidRPr="00993A14">
                <w:rPr>
                  <w:rStyle w:val="a3"/>
                  <w:rFonts w:eastAsiaTheme="minorEastAsia"/>
                  <w:color w:val="auto"/>
                  <w:sz w:val="24"/>
                  <w:szCs w:val="24"/>
                </w:rPr>
                <w:t>от 7 февраля 1992 г. N 2300-1</w:t>
              </w:r>
            </w:hyperlink>
            <w:r w:rsidRPr="00993A14">
              <w:rPr>
                <w:rFonts w:ascii="Times New Roman" w:eastAsiaTheme="minorEastAsia" w:hAnsi="Times New Roman"/>
                <w:sz w:val="24"/>
                <w:szCs w:val="24"/>
              </w:rPr>
              <w:t xml:space="preserve"> "О защите прав потребителей" (Собрание законодательства Российской Федерации, 1996, N 3, ст. 140; 2021, N 24, ст. </w:t>
            </w:r>
            <w:r w:rsidRPr="00993A14">
              <w:rPr>
                <w:rFonts w:ascii="Times New Roman" w:eastAsiaTheme="minorEastAsia" w:hAnsi="Times New Roman"/>
                <w:sz w:val="24"/>
                <w:szCs w:val="24"/>
              </w:rPr>
              <w:lastRenderedPageBreak/>
              <w:t>4188)</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lastRenderedPageBreak/>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lastRenderedPageBreak/>
              <w:t>Копия лицензии с соответствующим приложением</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Примерная программа</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Образовательная программа</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Учебный план</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Календарный учебный график (на каждую учебную группу)</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Расписание занятий (на каждую учебную группу)</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График учебного вождения (на каждую учебную группу)</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Книга жалоб и предложений</w:t>
            </w:r>
          </w:p>
        </w:tc>
        <w:tc>
          <w:tcPr>
            <w:tcW w:w="126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nil"/>
              <w:left w:val="single" w:sz="6" w:space="0" w:color="auto"/>
              <w:bottom w:val="nil"/>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nil"/>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Адрес официального сайта в информационно-телекоммуникационной сети "Интернет"</w:t>
            </w:r>
          </w:p>
        </w:tc>
        <w:tc>
          <w:tcPr>
            <w:tcW w:w="1260" w:type="dxa"/>
            <w:tcBorders>
              <w:top w:val="nil"/>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 </w:t>
            </w:r>
          </w:p>
        </w:tc>
        <w:tc>
          <w:tcPr>
            <w:tcW w:w="1440" w:type="dxa"/>
            <w:tcBorders>
              <w:top w:val="nil"/>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 </w:t>
            </w:r>
          </w:p>
        </w:tc>
      </w:tr>
    </w:tbl>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Перечень оборудования по предмету "Первая помощь при дорожно-транспортном происшествии"</w:t>
      </w:r>
    </w:p>
    <w:p w:rsidR="00DD13C2" w:rsidRDefault="00DD13C2" w:rsidP="00DD13C2">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13</w:t>
      </w:r>
    </w:p>
    <w:tbl>
      <w:tblPr>
        <w:tblW w:w="0" w:type="auto"/>
        <w:jc w:val="center"/>
        <w:tblCellMar>
          <w:left w:w="0" w:type="dxa"/>
          <w:right w:w="0" w:type="dxa"/>
        </w:tblCellMar>
        <w:tblLook w:val="04A0"/>
      </w:tblPr>
      <w:tblGrid>
        <w:gridCol w:w="6300"/>
        <w:gridCol w:w="1260"/>
        <w:gridCol w:w="1440"/>
      </w:tblGrid>
      <w:tr w:rsidR="00DD13C2" w:rsidRPr="00993A14" w:rsidTr="00DD13C2">
        <w:trPr>
          <w:jc w:val="center"/>
        </w:trPr>
        <w:tc>
          <w:tcPr>
            <w:tcW w:w="630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Наименование учебных материалов</w:t>
            </w:r>
          </w:p>
        </w:tc>
        <w:tc>
          <w:tcPr>
            <w:tcW w:w="126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Единица измерения</w:t>
            </w:r>
          </w:p>
        </w:tc>
        <w:tc>
          <w:tcPr>
            <w:tcW w:w="144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jc w:val="center"/>
              <w:rPr>
                <w:rFonts w:ascii="Times New Roman" w:eastAsiaTheme="minorEastAsia" w:hAnsi="Times New Roman"/>
                <w:sz w:val="24"/>
                <w:szCs w:val="24"/>
              </w:rPr>
            </w:pPr>
            <w:r w:rsidRPr="00993A14">
              <w:rPr>
                <w:rFonts w:ascii="Times New Roman" w:eastAsiaTheme="minorEastAsia" w:hAnsi="Times New Roman"/>
                <w:sz w:val="24"/>
                <w:szCs w:val="24"/>
              </w:rPr>
              <w:t>Количество</w:t>
            </w:r>
          </w:p>
        </w:tc>
      </w:tr>
      <w:tr w:rsidR="00DD13C2" w:rsidRPr="00993A14" w:rsidTr="00DD13C2">
        <w:trPr>
          <w:jc w:val="center"/>
        </w:trPr>
        <w:tc>
          <w:tcPr>
            <w:tcW w:w="9000" w:type="dxa"/>
            <w:gridSpan w:val="3"/>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Оборудование</w:t>
            </w:r>
          </w:p>
        </w:tc>
      </w:tr>
      <w:tr w:rsidR="00DD13C2" w:rsidRPr="00993A14" w:rsidTr="00DD13C2">
        <w:trPr>
          <w:jc w:val="center"/>
        </w:trPr>
        <w:tc>
          <w:tcPr>
            <w:tcW w:w="630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Тренажер-манекен взрослого пострадавшего (голова, торс) без контроллера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126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126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20</w:t>
            </w:r>
          </w:p>
        </w:tc>
      </w:tr>
      <w:tr w:rsidR="00DD13C2" w:rsidRPr="00993A14" w:rsidTr="00DD13C2">
        <w:trPr>
          <w:jc w:val="center"/>
        </w:trPr>
        <w:tc>
          <w:tcPr>
            <w:tcW w:w="630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Мотоциклетный шлем</w:t>
            </w:r>
          </w:p>
        </w:tc>
        <w:tc>
          <w:tcPr>
            <w:tcW w:w="126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9000" w:type="dxa"/>
            <w:gridSpan w:val="3"/>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Расходные материалы</w:t>
            </w:r>
          </w:p>
        </w:tc>
      </w:tr>
      <w:tr w:rsidR="00DD13C2" w:rsidRPr="00993A14" w:rsidTr="00DD13C2">
        <w:trPr>
          <w:jc w:val="center"/>
        </w:trPr>
        <w:tc>
          <w:tcPr>
            <w:tcW w:w="630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Аптечка для оказания первой помощи пострадавшим в дорожно-транспортных происшествиях (автомобильная)</w:t>
            </w:r>
          </w:p>
        </w:tc>
        <w:tc>
          <w:tcPr>
            <w:tcW w:w="126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8</w:t>
            </w:r>
          </w:p>
        </w:tc>
      </w:tr>
      <w:tr w:rsidR="00DD13C2" w:rsidRPr="00993A14" w:rsidTr="00DD13C2">
        <w:trPr>
          <w:jc w:val="center"/>
        </w:trPr>
        <w:tc>
          <w:tcPr>
            <w:tcW w:w="630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Табельные средства для оказания первой помощи:</w:t>
            </w:r>
          </w:p>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Средства иммобилизации для верхних, нижних конечностей, шейного отдела позвоночника (шины).</w:t>
            </w:r>
          </w:p>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Перевязочные средства (бинты, салфетки, лейкопластырь)</w:t>
            </w:r>
          </w:p>
        </w:tc>
        <w:tc>
          <w:tcPr>
            <w:tcW w:w="126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26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9000" w:type="dxa"/>
            <w:gridSpan w:val="3"/>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lastRenderedPageBreak/>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tc>
      </w:tr>
      <w:tr w:rsidR="00DD13C2" w:rsidRPr="00993A14" w:rsidTr="00DD13C2">
        <w:trPr>
          <w:jc w:val="center"/>
        </w:trPr>
        <w:tc>
          <w:tcPr>
            <w:tcW w:w="630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Учебные пособия по первой помощи пострадавшим в дорожно-транспортных происшествиях для водителей</w:t>
            </w:r>
          </w:p>
        </w:tc>
        <w:tc>
          <w:tcPr>
            <w:tcW w:w="126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18</w:t>
            </w:r>
          </w:p>
        </w:tc>
      </w:tr>
      <w:tr w:rsidR="00DD13C2" w:rsidRPr="00993A14" w:rsidTr="00DD13C2">
        <w:trPr>
          <w:jc w:val="center"/>
        </w:trPr>
        <w:tc>
          <w:tcPr>
            <w:tcW w:w="630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Учебные фильмы по первой помощи пострадавшим в дорожно-транспортных происшествиях</w:t>
            </w:r>
          </w:p>
        </w:tc>
        <w:tc>
          <w:tcPr>
            <w:tcW w:w="126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w="126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9000" w:type="dxa"/>
            <w:gridSpan w:val="3"/>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Технические средства обучения</w:t>
            </w:r>
          </w:p>
        </w:tc>
      </w:tr>
      <w:tr w:rsidR="00DD13C2" w:rsidRPr="00993A14" w:rsidTr="00DD13C2">
        <w:trPr>
          <w:jc w:val="center"/>
        </w:trPr>
        <w:tc>
          <w:tcPr>
            <w:tcW w:w="630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Компьютер с соответствующим программным обеспечением</w:t>
            </w:r>
          </w:p>
        </w:tc>
        <w:tc>
          <w:tcPr>
            <w:tcW w:w="126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Мультимедийный проектор</w:t>
            </w:r>
          </w:p>
        </w:tc>
        <w:tc>
          <w:tcPr>
            <w:tcW w:w="126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r w:rsidR="00DD13C2" w:rsidRPr="00993A14" w:rsidTr="00DD13C2">
        <w:trPr>
          <w:jc w:val="center"/>
        </w:trPr>
        <w:tc>
          <w:tcPr>
            <w:tcW w:w="630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Экран (электронная доска)</w:t>
            </w:r>
          </w:p>
        </w:tc>
        <w:tc>
          <w:tcPr>
            <w:tcW w:w="126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DD13C2" w:rsidRPr="00993A14" w:rsidRDefault="00DD13C2">
            <w:pPr>
              <w:widowControl w:val="0"/>
              <w:autoSpaceDE w:val="0"/>
              <w:autoSpaceDN w:val="0"/>
              <w:adjustRightInd w:val="0"/>
              <w:spacing w:after="0" w:line="240" w:lineRule="auto"/>
              <w:rPr>
                <w:rFonts w:ascii="Times New Roman" w:eastAsiaTheme="minorEastAsia" w:hAnsi="Times New Roman"/>
                <w:sz w:val="24"/>
                <w:szCs w:val="24"/>
              </w:rPr>
            </w:pPr>
            <w:r w:rsidRPr="00993A14">
              <w:rPr>
                <w:rFonts w:ascii="Times New Roman" w:eastAsiaTheme="minorEastAsia" w:hAnsi="Times New Roman"/>
                <w:sz w:val="24"/>
                <w:szCs w:val="24"/>
              </w:rPr>
              <w:t>1</w:t>
            </w:r>
          </w:p>
        </w:tc>
      </w:tr>
    </w:tbl>
    <w:p w:rsidR="00DD13C2" w:rsidRDefault="00DD13C2" w:rsidP="00DD13C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6" w:anchor="l225" w:history="1">
        <w:r>
          <w:rPr>
            <w:rStyle w:val="a3"/>
            <w:color w:val="auto"/>
            <w:sz w:val="24"/>
            <w:szCs w:val="24"/>
          </w:rPr>
          <w:t>пункту 2</w:t>
        </w:r>
      </w:hyperlink>
      <w:r>
        <w:rPr>
          <w:rFonts w:ascii="Times New Roman" w:hAnsi="Times New Roman"/>
          <w:sz w:val="24"/>
          <w:szCs w:val="24"/>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37" w:anchor="l226" w:history="1">
        <w:r>
          <w:rPr>
            <w:rStyle w:val="a3"/>
            <w:color w:val="auto"/>
            <w:sz w:val="24"/>
            <w:szCs w:val="24"/>
          </w:rPr>
          <w:t>пункту 3</w:t>
        </w:r>
      </w:hyperlink>
      <w:r>
        <w:rPr>
          <w:rFonts w:ascii="Times New Roman" w:hAnsi="Times New Roman"/>
          <w:sz w:val="24"/>
          <w:szCs w:val="24"/>
        </w:rPr>
        <w:t xml:space="preserve"> Требований к техническим средствам контроля.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Зоны испытательных упражнений автодрома, автоматизированного автодрома и закрытой площадки должны иметь однородное асфальто- или цементобетонное покрытие согласно </w:t>
      </w:r>
      <w:hyperlink r:id="rId38" w:anchor="l314" w:history="1">
        <w:r>
          <w:rPr>
            <w:rStyle w:val="a3"/>
            <w:color w:val="auto"/>
            <w:sz w:val="24"/>
            <w:szCs w:val="24"/>
          </w:rPr>
          <w:t>пункту 5</w:t>
        </w:r>
      </w:hyperlink>
      <w:r>
        <w:rPr>
          <w:rFonts w:ascii="Times New Roman" w:hAnsi="Times New Roman"/>
          <w:sz w:val="24"/>
          <w:szCs w:val="24"/>
        </w:rPr>
        <w:t xml:space="preserve"> Требований к техническим средствам контроля.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39" w:anchor="l314" w:history="1">
        <w:r>
          <w:rPr>
            <w:rStyle w:val="a3"/>
            <w:color w:val="auto"/>
            <w:sz w:val="24"/>
            <w:szCs w:val="24"/>
          </w:rPr>
          <w:t>пункту 5</w:t>
        </w:r>
      </w:hyperlink>
      <w:r>
        <w:rPr>
          <w:rFonts w:ascii="Times New Roman" w:hAnsi="Times New Roman"/>
          <w:sz w:val="24"/>
          <w:szCs w:val="24"/>
        </w:rPr>
        <w:t xml:space="preserve"> Требований к техническим средствам контроля.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40" w:anchor="l314" w:history="1">
        <w:r>
          <w:rPr>
            <w:rStyle w:val="a3"/>
            <w:color w:val="auto"/>
            <w:sz w:val="24"/>
            <w:szCs w:val="24"/>
          </w:rPr>
          <w:t>пункту 5</w:t>
        </w:r>
      </w:hyperlink>
      <w:r>
        <w:rPr>
          <w:rFonts w:ascii="Times New Roman" w:hAnsi="Times New Roman"/>
          <w:sz w:val="24"/>
          <w:szCs w:val="24"/>
        </w:rPr>
        <w:t xml:space="preserve"> Требований к техническим средствам контроля.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41" w:anchor="l314" w:history="1">
        <w:r>
          <w:rPr>
            <w:rStyle w:val="a3"/>
            <w:color w:val="auto"/>
            <w:sz w:val="24"/>
            <w:szCs w:val="24"/>
          </w:rPr>
          <w:t>пункту 5</w:t>
        </w:r>
      </w:hyperlink>
      <w:r>
        <w:rPr>
          <w:rFonts w:ascii="Times New Roman" w:hAnsi="Times New Roman"/>
          <w:sz w:val="24"/>
          <w:szCs w:val="24"/>
        </w:rPr>
        <w:t xml:space="preserve"> Требований к техническим средствам контроля.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приказом Федерального агентства по техническому регулированию и метрологии от 26 сентября 2017 г. N 1245-ст (М., Стандартинформ, 2017).</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снижении естественной освещенности до 20 люксов должны использоваться наружные осветительные установки согласно </w:t>
      </w:r>
      <w:hyperlink r:id="rId42" w:anchor="l227" w:history="1">
        <w:r>
          <w:rPr>
            <w:rStyle w:val="a3"/>
            <w:color w:val="auto"/>
            <w:sz w:val="24"/>
            <w:szCs w:val="24"/>
          </w:rPr>
          <w:t>пункту 5</w:t>
        </w:r>
      </w:hyperlink>
      <w:r>
        <w:rPr>
          <w:rFonts w:ascii="Times New Roman" w:hAnsi="Times New Roman"/>
          <w:sz w:val="24"/>
          <w:szCs w:val="24"/>
        </w:rPr>
        <w:t xml:space="preserve"> Требований к техническим средствам контроля.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43" w:anchor="l447" w:history="1">
        <w:r>
          <w:rPr>
            <w:rStyle w:val="a3"/>
            <w:color w:val="auto"/>
            <w:sz w:val="24"/>
            <w:szCs w:val="24"/>
          </w:rPr>
          <w:t>пункту 7</w:t>
        </w:r>
      </w:hyperlink>
      <w:r>
        <w:rPr>
          <w:rFonts w:ascii="Times New Roman" w:hAnsi="Times New Roman"/>
          <w:sz w:val="24"/>
          <w:szCs w:val="24"/>
        </w:rPr>
        <w:t xml:space="preserve"> Требований к техническим средствам контроля.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послефинишной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44" w:anchor="l230" w:history="1">
        <w:r>
          <w:rPr>
            <w:rStyle w:val="a3"/>
            <w:color w:val="auto"/>
            <w:sz w:val="24"/>
            <w:szCs w:val="24"/>
          </w:rPr>
          <w:t>пункту 8</w:t>
        </w:r>
      </w:hyperlink>
      <w:r>
        <w:rPr>
          <w:rFonts w:ascii="Times New Roman" w:hAnsi="Times New Roman"/>
          <w:sz w:val="24"/>
          <w:szCs w:val="24"/>
        </w:rPr>
        <w:t xml:space="preserve"> Требований к техническим средствам контроля.</w:t>
      </w:r>
    </w:p>
    <w:p w:rsidR="00DD13C2" w:rsidRDefault="00DD13C2" w:rsidP="00DD13C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VI. Система оценки результатов освоения программы</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 проведению квалификационного экзамена привлекаются представители работодателей, их объединений согласно </w:t>
      </w:r>
      <w:hyperlink r:id="rId45" w:anchor="l932" w:history="1">
        <w:r>
          <w:rPr>
            <w:rStyle w:val="a3"/>
            <w:color w:val="auto"/>
            <w:sz w:val="24"/>
            <w:szCs w:val="24"/>
          </w:rPr>
          <w:t>статье 74</w:t>
        </w:r>
      </w:hyperlink>
      <w:r>
        <w:rPr>
          <w:rFonts w:ascii="Times New Roman" w:hAnsi="Times New Roman"/>
          <w:sz w:val="24"/>
          <w:szCs w:val="24"/>
        </w:rPr>
        <w:t xml:space="preserve"> Федерального закона об образовании (Собрание законодательства Российской Федерации, 2012, N 53, ст. 7598; 2020, N 22, ст. 3379).</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Проверка теоретических знаний при проведении квалификационного экзамена проводится по предметам:</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законодательства Российской Федерации в сфере дорожного движения";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"Устройство и техническое обслуживание транспортных средств категории "B" как объектов управления";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управления транспортными средствами категории "B";</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"Организация и выполнение грузовых перевозок автомобильным транспортом";</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"Организация и выполнение пассажирских перевозок автомобильным транспортом".</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46" w:anchor="l803" w:history="1">
        <w:r>
          <w:rPr>
            <w:rStyle w:val="a3"/>
            <w:color w:val="auto"/>
            <w:sz w:val="24"/>
            <w:szCs w:val="24"/>
          </w:rPr>
          <w:t>пункту 2</w:t>
        </w:r>
      </w:hyperlink>
      <w:r>
        <w:rPr>
          <w:rFonts w:ascii="Times New Roman" w:hAnsi="Times New Roman"/>
          <w:sz w:val="24"/>
          <w:szCs w:val="24"/>
        </w:rPr>
        <w:t xml:space="preserve"> части 10 статьи 60 Федерального закона об образовании (Собрание законодательства Российской Федерации, 2012, N 53, ст. 7598, 2020, N 22, ст. 3379).</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DD13C2" w:rsidRDefault="00DD13C2" w:rsidP="00DD13C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VII. Учебно-методические материалы, обеспечивающие реализацию программы</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Учебно-методические материалы представлены:</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Примерной программой;</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образовательной программой;</w:t>
      </w:r>
    </w:p>
    <w:p w:rsidR="00DD13C2" w:rsidRDefault="00DD13C2" w:rsidP="00DD13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r>
        <w:rPr>
          <w:color w:val="000000"/>
          <w:sz w:val="28"/>
          <w:szCs w:val="28"/>
        </w:rPr>
        <w:t xml:space="preserve">                                                                                                              </w:t>
      </w:r>
      <w:r>
        <w:rPr>
          <w:color w:val="000000"/>
          <w:sz w:val="28"/>
          <w:szCs w:val="28"/>
        </w:rPr>
        <w:tab/>
      </w:r>
    </w:p>
    <w:p w:rsidR="00DD13C2" w:rsidRDefault="00DD13C2" w:rsidP="00DD1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Bidi"/>
          <w:color w:val="000000"/>
          <w:sz w:val="28"/>
          <w:szCs w:val="28"/>
        </w:rPr>
      </w:pPr>
      <w:r>
        <w:rPr>
          <w:b/>
          <w:color w:val="000000"/>
          <w:sz w:val="28"/>
          <w:szCs w:val="28"/>
        </w:rPr>
        <w:t xml:space="preserve">                                  </w:t>
      </w:r>
    </w:p>
    <w:p w:rsidR="00DD13C2" w:rsidRDefault="00DD13C2" w:rsidP="00DD13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DD13C2" w:rsidRDefault="00DD13C2" w:rsidP="00DD13C2">
      <w:pPr>
        <w:widowControl w:val="0"/>
        <w:autoSpaceDE w:val="0"/>
        <w:autoSpaceDN w:val="0"/>
        <w:adjustRightInd w:val="0"/>
        <w:spacing w:after="0" w:line="240" w:lineRule="auto"/>
        <w:rPr>
          <w:rFonts w:ascii="Times New Roman" w:hAnsi="Times New Roman"/>
          <w:sz w:val="24"/>
          <w:szCs w:val="24"/>
        </w:rPr>
      </w:pPr>
    </w:p>
    <w:p w:rsidR="00993A14" w:rsidRDefault="00993A14"/>
    <w:sectPr w:rsidR="00993A14" w:rsidSect="0016206E">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06E"/>
    <w:rsid w:val="0016206E"/>
    <w:rsid w:val="00993A14"/>
    <w:rsid w:val="00DD13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13C2"/>
    <w:rPr>
      <w:rFonts w:ascii="Times New Roman" w:hAnsi="Times New Roman" w:cs="Times New Roman" w:hint="default"/>
      <w:color w:val="0000FF"/>
      <w:u w:val="single"/>
    </w:rPr>
  </w:style>
  <w:style w:type="character" w:styleId="a4">
    <w:name w:val="FollowedHyperlink"/>
    <w:basedOn w:val="a0"/>
    <w:uiPriority w:val="99"/>
    <w:semiHidden/>
    <w:unhideWhenUsed/>
    <w:rsid w:val="00DD13C2"/>
    <w:rPr>
      <w:color w:val="800080"/>
      <w:u w:val="single"/>
    </w:rPr>
  </w:style>
  <w:style w:type="paragraph" w:styleId="a5">
    <w:name w:val="No Spacing"/>
    <w:uiPriority w:val="1"/>
    <w:qFormat/>
    <w:rsid w:val="00DD13C2"/>
    <w:rPr>
      <w:sz w:val="22"/>
      <w:szCs w:val="22"/>
      <w:lang w:eastAsia="en-US"/>
    </w:rPr>
  </w:style>
  <w:style w:type="paragraph" w:styleId="a6">
    <w:name w:val="List Paragraph"/>
    <w:basedOn w:val="a"/>
    <w:uiPriority w:val="34"/>
    <w:qFormat/>
    <w:rsid w:val="00DD13C2"/>
    <w:pPr>
      <w:spacing w:after="160" w:line="254" w:lineRule="auto"/>
      <w:ind w:left="720"/>
      <w:contextualSpacing/>
    </w:pPr>
    <w:rPr>
      <w:lang w:eastAsia="en-US"/>
    </w:rPr>
  </w:style>
  <w:style w:type="character" w:customStyle="1" w:styleId="pathseparator">
    <w:name w:val="path__separator"/>
    <w:basedOn w:val="a0"/>
    <w:rsid w:val="00DD13C2"/>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6191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76556" TargetMode="External"/><Relationship Id="rId13" Type="http://schemas.openxmlformats.org/officeDocument/2006/relationships/hyperlink" Target="https://normativ.kontur.ru/document?moduleid=1&amp;documentid=352263" TargetMode="External"/><Relationship Id="rId18" Type="http://schemas.openxmlformats.org/officeDocument/2006/relationships/hyperlink" Target="https://normativ.kontur.ru/document?moduleid=1&amp;documentid=352263" TargetMode="External"/><Relationship Id="rId26" Type="http://schemas.openxmlformats.org/officeDocument/2006/relationships/hyperlink" Target="https://normativ.kontur.ru/document?moduleid=1&amp;documentid=352263" TargetMode="External"/><Relationship Id="rId39" Type="http://schemas.openxmlformats.org/officeDocument/2006/relationships/hyperlink" Target="https://normativ.kontur.ru/document?moduleid=1&amp;documentid=387058"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408738" TargetMode="External"/><Relationship Id="rId34" Type="http://schemas.openxmlformats.org/officeDocument/2006/relationships/hyperlink" Target="https://normativ.kontur.ru/document?moduleid=1&amp;documentid=352263" TargetMode="External"/><Relationship Id="rId42" Type="http://schemas.openxmlformats.org/officeDocument/2006/relationships/hyperlink" Target="https://normativ.kontur.ru/document?moduleid=1&amp;documentid=387058" TargetMode="External"/><Relationship Id="rId47" Type="http://schemas.openxmlformats.org/officeDocument/2006/relationships/fontTable" Target="fontTable.xml"/><Relationship Id="rId7" Type="http://schemas.openxmlformats.org/officeDocument/2006/relationships/hyperlink" Target="https://normativ.kontur.ru/document?moduleid=1&amp;documentid=370328" TargetMode="External"/><Relationship Id="rId12" Type="http://schemas.openxmlformats.org/officeDocument/2006/relationships/hyperlink" Target="https://normativ.kontur.ru/document?moduleid=1&amp;documentid=352263" TargetMode="External"/><Relationship Id="rId17" Type="http://schemas.openxmlformats.org/officeDocument/2006/relationships/hyperlink" Target="https://normativ.kontur.ru/document?moduleid=1&amp;documentid=352263" TargetMode="External"/><Relationship Id="rId25" Type="http://schemas.openxmlformats.org/officeDocument/2006/relationships/image" Target="media/image3.jpeg"/><Relationship Id="rId33" Type="http://schemas.openxmlformats.org/officeDocument/2006/relationships/hyperlink" Target="https://normativ.kontur.ru/document?moduleid=1&amp;documentid=352263" TargetMode="External"/><Relationship Id="rId38" Type="http://schemas.openxmlformats.org/officeDocument/2006/relationships/hyperlink" Target="https://normativ.kontur.ru/document?moduleid=1&amp;documentid=387058" TargetMode="External"/><Relationship Id="rId46" Type="http://schemas.openxmlformats.org/officeDocument/2006/relationships/hyperlink" Target="https://normativ.kontur.ru/document?moduleid=1&amp;documentid=416094" TargetMode="External"/><Relationship Id="rId2" Type="http://schemas.openxmlformats.org/officeDocument/2006/relationships/settings" Target="settings.xml"/><Relationship Id="rId16" Type="http://schemas.openxmlformats.org/officeDocument/2006/relationships/hyperlink" Target="https://normativ.kontur.ru/document?moduleid=1&amp;documentid=352263" TargetMode="External"/><Relationship Id="rId20" Type="http://schemas.openxmlformats.org/officeDocument/2006/relationships/hyperlink" Target="https://normativ.kontur.ru/document?moduleid=1&amp;documentid=408738" TargetMode="External"/><Relationship Id="rId29" Type="http://schemas.openxmlformats.org/officeDocument/2006/relationships/hyperlink" Target="https://normativ.kontur.ru/document?moduleid=1&amp;documentid=322539" TargetMode="External"/><Relationship Id="rId41" Type="http://schemas.openxmlformats.org/officeDocument/2006/relationships/hyperlink" Target="https://normativ.kontur.ru/document?moduleid=1&amp;documentid=387058" TargetMode="External"/><Relationship Id="rId1" Type="http://schemas.openxmlformats.org/officeDocument/2006/relationships/styles" Target="styles.xml"/><Relationship Id="rId6" Type="http://schemas.openxmlformats.org/officeDocument/2006/relationships/hyperlink" Target="https://normativ.kontur.ru/document?moduleid=1&amp;documentid=330326" TargetMode="External"/><Relationship Id="rId11" Type="http://schemas.openxmlformats.org/officeDocument/2006/relationships/hyperlink" Target="https://normativ.kontur.ru/document?moduleid=1&amp;documentid=408916" TargetMode="External"/><Relationship Id="rId24" Type="http://schemas.openxmlformats.org/officeDocument/2006/relationships/image" Target="media/image2.jpeg"/><Relationship Id="rId32" Type="http://schemas.openxmlformats.org/officeDocument/2006/relationships/image" Target="media/image5.jpeg"/><Relationship Id="rId37" Type="http://schemas.openxmlformats.org/officeDocument/2006/relationships/hyperlink" Target="https://normativ.kontur.ru/document?moduleid=1&amp;documentid=387058" TargetMode="External"/><Relationship Id="rId40" Type="http://schemas.openxmlformats.org/officeDocument/2006/relationships/hyperlink" Target="https://normativ.kontur.ru/document?moduleid=1&amp;documentid=387058" TargetMode="External"/><Relationship Id="rId45" Type="http://schemas.openxmlformats.org/officeDocument/2006/relationships/hyperlink" Target="https://normativ.kontur.ru/document?moduleid=1&amp;documentid=416094" TargetMode="External"/><Relationship Id="rId5" Type="http://schemas.openxmlformats.org/officeDocument/2006/relationships/hyperlink" Target="https://normativ.kontur.ru/document?moduleid=1&amp;documentid=416094" TargetMode="External"/><Relationship Id="rId15" Type="http://schemas.openxmlformats.org/officeDocument/2006/relationships/hyperlink" Target="https://normativ.kontur.ru/document?moduleid=1&amp;documentid=352263" TargetMode="External"/><Relationship Id="rId23" Type="http://schemas.openxmlformats.org/officeDocument/2006/relationships/image" Target="media/image1.jpeg"/><Relationship Id="rId28" Type="http://schemas.openxmlformats.org/officeDocument/2006/relationships/hyperlink" Target="https://normativ.kontur.ru/document?moduleid=1&amp;documentid=184188" TargetMode="External"/><Relationship Id="rId36" Type="http://schemas.openxmlformats.org/officeDocument/2006/relationships/hyperlink" Target="https://normativ.kontur.ru/document?moduleid=1&amp;documentid=387058" TargetMode="External"/><Relationship Id="rId10" Type="http://schemas.openxmlformats.org/officeDocument/2006/relationships/hyperlink" Target="https://normativ.kontur.ru/document?moduleid=1&amp;documentid=416094" TargetMode="External"/><Relationship Id="rId19" Type="http://schemas.openxmlformats.org/officeDocument/2006/relationships/hyperlink" Target="https://normativ.kontur.ru/document?moduleid=1&amp;documentid=352263" TargetMode="External"/><Relationship Id="rId31" Type="http://schemas.openxmlformats.org/officeDocument/2006/relationships/image" Target="media/image4.jpeg"/><Relationship Id="rId44" Type="http://schemas.openxmlformats.org/officeDocument/2006/relationships/hyperlink" Target="https://normativ.kontur.ru/document?moduleid=1&amp;documentid=387058" TargetMode="External"/><Relationship Id="rId4" Type="http://schemas.openxmlformats.org/officeDocument/2006/relationships/hyperlink" Target="https://normativ.kontur.ru/document?moduleid=1&amp;documentid=408738" TargetMode="External"/><Relationship Id="rId9" Type="http://schemas.openxmlformats.org/officeDocument/2006/relationships/hyperlink" Target="https://normativ.kontur.ru/document?moduleid=1&amp;documentid=416094" TargetMode="External"/><Relationship Id="rId14" Type="http://schemas.openxmlformats.org/officeDocument/2006/relationships/hyperlink" Target="https://normativ.kontur.ru/document?moduleid=1&amp;documentid=352263" TargetMode="External"/><Relationship Id="rId22" Type="http://schemas.openxmlformats.org/officeDocument/2006/relationships/hyperlink" Target="https://normativ.kontur.ru/document?moduleid=1&amp;documentid=385080" TargetMode="External"/><Relationship Id="rId27" Type="http://schemas.openxmlformats.org/officeDocument/2006/relationships/hyperlink" Target="https://normativ.kontur.ru/document?moduleid=1&amp;documentid=322539" TargetMode="External"/><Relationship Id="rId30" Type="http://schemas.openxmlformats.org/officeDocument/2006/relationships/hyperlink" Target="https://normativ.kontur.ru/document?moduleid=1&amp;documentid=352263" TargetMode="External"/><Relationship Id="rId35" Type="http://schemas.openxmlformats.org/officeDocument/2006/relationships/hyperlink" Target="https://normativ.kontur.ru/document?moduleid=1&amp;documentid=395796" TargetMode="External"/><Relationship Id="rId43" Type="http://schemas.openxmlformats.org/officeDocument/2006/relationships/hyperlink" Target="https://normativ.kontur.ru/document?moduleid=1&amp;documentid=387058"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16393</Words>
  <Characters>93443</Characters>
  <Application>Microsoft Office Word</Application>
  <DocSecurity>0</DocSecurity>
  <Lines>778</Lines>
  <Paragraphs>219</Paragraphs>
  <ScaleCrop>false</ScaleCrop>
  <Company/>
  <LinksUpToDate>false</LinksUpToDate>
  <CharactersWithSpaces>109617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Elena</cp:lastModifiedBy>
  <cp:revision>3</cp:revision>
  <dcterms:created xsi:type="dcterms:W3CDTF">2024-04-15T12:50:00Z</dcterms:created>
  <dcterms:modified xsi:type="dcterms:W3CDTF">2024-04-15T12:50:00Z</dcterms:modified>
</cp:coreProperties>
</file>